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E18D" w14:textId="47ECA1D3" w:rsidR="000E525E" w:rsidRPr="00A8600A" w:rsidRDefault="001E5BC6" w:rsidP="0005707D">
      <w:pPr>
        <w:spacing w:after="0" w:line="360" w:lineRule="auto"/>
        <w:ind w:left="1416" w:hanging="1416"/>
        <w:jc w:val="both"/>
        <w:rPr>
          <w:rFonts w:cstheme="minorHAnsi"/>
        </w:rPr>
        <w:sectPr w:rsidR="000E525E" w:rsidRPr="00A8600A" w:rsidSect="00C66084">
          <w:footerReference w:type="default" r:id="rId11"/>
          <w:footerReference w:type="first" r:id="rId12"/>
          <w:pgSz w:w="11901" w:h="16437"/>
          <w:pgMar w:top="0" w:right="0" w:bottom="0" w:left="0" w:header="709" w:footer="0" w:gutter="0"/>
          <w:cols w:space="720"/>
          <w:titlePg/>
          <w:docGrid w:linePitch="360"/>
        </w:sectPr>
      </w:pPr>
      <w:r w:rsidRPr="00A8600A">
        <w:rPr>
          <w:rFonts w:cstheme="minorHAnsi"/>
          <w:noProof/>
        </w:rPr>
        <mc:AlternateContent>
          <mc:Choice Requires="wps">
            <w:drawing>
              <wp:anchor distT="45720" distB="45720" distL="114300" distR="114300" simplePos="0" relativeHeight="251658241" behindDoc="0" locked="0" layoutInCell="1" allowOverlap="1" wp14:anchorId="193A5121" wp14:editId="28B9ADCF">
                <wp:simplePos x="0" y="0"/>
                <wp:positionH relativeFrom="column">
                  <wp:posOffset>1225388</wp:posOffset>
                </wp:positionH>
                <wp:positionV relativeFrom="paragraph">
                  <wp:posOffset>2335707</wp:posOffset>
                </wp:positionV>
                <wp:extent cx="5401832" cy="1404620"/>
                <wp:effectExtent l="0" t="0" r="0" b="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832" cy="1404620"/>
                        </a:xfrm>
                        <a:prstGeom prst="rect">
                          <a:avLst/>
                        </a:prstGeom>
                        <a:noFill/>
                        <a:ln w="9525">
                          <a:noFill/>
                          <a:miter lim="800000"/>
                          <a:headEnd/>
                          <a:tailEnd/>
                        </a:ln>
                      </wps:spPr>
                      <wps:txbx>
                        <w:txbxContent>
                          <w:p w14:paraId="69E6BB47" w14:textId="56E8DDB8" w:rsidR="00D978E4" w:rsidRPr="001E5BC6" w:rsidRDefault="00D978E4" w:rsidP="00D978E4">
                            <w:pPr>
                              <w:rPr>
                                <w:b/>
                                <w:bCs/>
                                <w:sz w:val="72"/>
                                <w:szCs w:val="72"/>
                                <w:lang w:val="es-ES"/>
                              </w:rPr>
                            </w:pPr>
                            <w:r w:rsidRPr="001E5BC6">
                              <w:rPr>
                                <w:b/>
                                <w:bCs/>
                                <w:sz w:val="72"/>
                                <w:szCs w:val="72"/>
                                <w:lang w:val="es-ES"/>
                              </w:rPr>
                              <w:t>Unidad de Servicios Nº</w:t>
                            </w:r>
                            <w:r w:rsidR="00087CF4">
                              <w:rPr>
                                <w:b/>
                                <w:bCs/>
                                <w:sz w:val="72"/>
                                <w:szCs w:val="72"/>
                                <w:lang w:val="es-ES"/>
                              </w:rPr>
                              <w:t>2</w:t>
                            </w:r>
                          </w:p>
                          <w:p w14:paraId="53AB8A27" w14:textId="2A5EDE14" w:rsidR="00D978E4" w:rsidRPr="001E5BC6" w:rsidRDefault="00D978E4" w:rsidP="00D978E4">
                            <w:pPr>
                              <w:jc w:val="center"/>
                              <w:rPr>
                                <w:b/>
                                <w:bCs/>
                                <w:sz w:val="72"/>
                                <w:szCs w:val="72"/>
                                <w:lang w:val="es-ES"/>
                              </w:rPr>
                            </w:pPr>
                            <w:r w:rsidRPr="001E5BC6">
                              <w:rPr>
                                <w:b/>
                                <w:bCs/>
                                <w:sz w:val="72"/>
                                <w:szCs w:val="72"/>
                                <w:lang w:val="es-ES"/>
                              </w:rPr>
                              <w:t xml:space="preserve">Buses </w:t>
                            </w:r>
                            <w:r w:rsidR="00087CF4">
                              <w:rPr>
                                <w:b/>
                                <w:bCs/>
                                <w:sz w:val="72"/>
                                <w:szCs w:val="72"/>
                                <w:lang w:val="es-ES"/>
                              </w:rPr>
                              <w:t>Omega S.A.</w:t>
                            </w:r>
                          </w:p>
                          <w:p w14:paraId="76DFE191" w14:textId="61D5AB4B" w:rsidR="00D978E4" w:rsidRPr="001E5BC6" w:rsidRDefault="007E4864" w:rsidP="00A024F4">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D938DD">
                              <w:rPr>
                                <w:b/>
                                <w:bCs/>
                                <w:sz w:val="72"/>
                                <w:szCs w:val="72"/>
                                <w:lang w:val="es-ES"/>
                              </w:rPr>
                              <w:t>F12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3A5121" id="_x0000_t202" coordsize="21600,21600" o:spt="202" path="m,l,21600r21600,l21600,xe">
                <v:stroke joinstyle="miter"/>
                <v:path gradientshapeok="t" o:connecttype="rect"/>
              </v:shapetype>
              <v:shape id="Cuadro de texto 217" o:spid="_x0000_s1026" type="#_x0000_t202" style="position:absolute;left:0;text-align:left;margin-left:96.5pt;margin-top:183.9pt;width:425.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" filled="f" stroked="f">
                <v:textbox style="mso-fit-shape-to-text:t">
                  <w:txbxContent>
                    <w:p w14:paraId="69E6BB47" w14:textId="56E8DDB8" w:rsidR="00D978E4" w:rsidRPr="001E5BC6" w:rsidRDefault="00D978E4" w:rsidP="00D978E4">
                      <w:pPr>
                        <w:rPr>
                          <w:b/>
                          <w:bCs/>
                          <w:sz w:val="72"/>
                          <w:szCs w:val="72"/>
                          <w:lang w:val="es-ES"/>
                        </w:rPr>
                      </w:pPr>
                      <w:r w:rsidRPr="001E5BC6">
                        <w:rPr>
                          <w:b/>
                          <w:bCs/>
                          <w:sz w:val="72"/>
                          <w:szCs w:val="72"/>
                          <w:lang w:val="es-ES"/>
                        </w:rPr>
                        <w:t>Unidad de Servicios Nº</w:t>
                      </w:r>
                      <w:r w:rsidR="00087CF4">
                        <w:rPr>
                          <w:b/>
                          <w:bCs/>
                          <w:sz w:val="72"/>
                          <w:szCs w:val="72"/>
                          <w:lang w:val="es-ES"/>
                        </w:rPr>
                        <w:t>2</w:t>
                      </w:r>
                    </w:p>
                    <w:p w14:paraId="53AB8A27" w14:textId="2A5EDE14" w:rsidR="00D978E4" w:rsidRPr="001E5BC6" w:rsidRDefault="00D978E4" w:rsidP="00D978E4">
                      <w:pPr>
                        <w:jc w:val="center"/>
                        <w:rPr>
                          <w:b/>
                          <w:bCs/>
                          <w:sz w:val="72"/>
                          <w:szCs w:val="72"/>
                          <w:lang w:val="es-ES"/>
                        </w:rPr>
                      </w:pPr>
                      <w:r w:rsidRPr="001E5BC6">
                        <w:rPr>
                          <w:b/>
                          <w:bCs/>
                          <w:sz w:val="72"/>
                          <w:szCs w:val="72"/>
                          <w:lang w:val="es-ES"/>
                        </w:rPr>
                        <w:t xml:space="preserve">Buses </w:t>
                      </w:r>
                      <w:r w:rsidR="00087CF4">
                        <w:rPr>
                          <w:b/>
                          <w:bCs/>
                          <w:sz w:val="72"/>
                          <w:szCs w:val="72"/>
                          <w:lang w:val="es-ES"/>
                        </w:rPr>
                        <w:t>Omega S.A.</w:t>
                      </w:r>
                    </w:p>
                    <w:p w14:paraId="76DFE191" w14:textId="61D5AB4B" w:rsidR="00D978E4" w:rsidRPr="001E5BC6" w:rsidRDefault="007E4864" w:rsidP="00A024F4">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D938DD">
                        <w:rPr>
                          <w:b/>
                          <w:bCs/>
                          <w:sz w:val="72"/>
                          <w:szCs w:val="72"/>
                          <w:lang w:val="es-ES"/>
                        </w:rPr>
                        <w:t>F12</w:t>
                      </w:r>
                    </w:p>
                  </w:txbxContent>
                </v:textbox>
                <w10:wrap type="square"/>
              </v:shape>
            </w:pict>
          </mc:Fallback>
        </mc:AlternateContent>
      </w:r>
    </w:p>
    <w:p w14:paraId="7ECA7687" w14:textId="2AA9ECFD" w:rsidR="004B7133" w:rsidRPr="00A8600A" w:rsidRDefault="00A84A23" w:rsidP="00341E98">
      <w:pPr>
        <w:spacing w:after="0" w:line="360" w:lineRule="auto"/>
        <w:jc w:val="both"/>
        <w:rPr>
          <w:rFonts w:cstheme="minorHAnsi"/>
        </w:rPr>
      </w:pPr>
      <w:r>
        <w:rPr>
          <w:rFonts w:cstheme="minorHAnsi"/>
        </w:rPr>
        <w:lastRenderedPageBreak/>
        <w:t>-------</w:t>
      </w:r>
    </w:p>
    <w:sdt>
      <w:sdtPr>
        <w:rPr>
          <w:rFonts w:cstheme="minorHAnsi"/>
          <w:b/>
          <w:bCs/>
          <w:color w:val="000000" w:themeColor="text1"/>
          <w:lang w:val="es-ES"/>
        </w:rPr>
        <w:id w:val="128442542"/>
        <w:docPartObj>
          <w:docPartGallery w:val="Table of Contents"/>
          <w:docPartUnique/>
        </w:docPartObj>
      </w:sdtPr>
      <w:sdtEndPr>
        <w:rPr>
          <w:color w:val="auto"/>
        </w:rPr>
      </w:sdtEndPr>
      <w:sdtContent>
        <w:p w14:paraId="2FC06546" w14:textId="7C56B966" w:rsidR="00507BA1" w:rsidRDefault="00196C2A">
          <w:pPr>
            <w:pStyle w:val="TDC1"/>
            <w:tabs>
              <w:tab w:val="left" w:pos="440"/>
              <w:tab w:val="right" w:leader="dot" w:pos="10451"/>
            </w:tabs>
            <w:rPr>
              <w:rFonts w:eastAsiaTheme="minorEastAsia"/>
              <w:noProof/>
              <w:lang w:val="es-CL" w:eastAsia="es-CL"/>
            </w:rPr>
          </w:pPr>
          <w:r w:rsidRPr="00A8600A">
            <w:rPr>
              <w:rFonts w:cstheme="minorHAnsi"/>
              <w:b/>
              <w:bCs/>
            </w:rPr>
            <w:fldChar w:fldCharType="begin"/>
          </w:r>
          <w:r w:rsidRPr="00A8600A">
            <w:rPr>
              <w:rFonts w:cstheme="minorHAnsi"/>
              <w:b/>
              <w:bCs/>
            </w:rPr>
            <w:instrText xml:space="preserve"> TOC \o "1-3" \h \z \u </w:instrText>
          </w:r>
          <w:r w:rsidRPr="00A8600A">
            <w:rPr>
              <w:rFonts w:cstheme="minorHAnsi"/>
              <w:b/>
              <w:bCs/>
            </w:rPr>
            <w:fldChar w:fldCharType="separate"/>
          </w:r>
          <w:hyperlink w:anchor="_Toc134114593" w:history="1">
            <w:r w:rsidR="00507BA1" w:rsidRPr="008E1E8C">
              <w:rPr>
                <w:rStyle w:val="Hipervnculo"/>
                <w:rFonts w:cstheme="minorHAnsi"/>
                <w:b/>
                <w:bCs/>
                <w:noProof/>
              </w:rPr>
              <w:t>1.</w:t>
            </w:r>
            <w:r w:rsidR="00507BA1">
              <w:rPr>
                <w:rFonts w:eastAsiaTheme="minorEastAsia"/>
                <w:noProof/>
                <w:lang w:val="es-CL" w:eastAsia="es-CL"/>
              </w:rPr>
              <w:tab/>
            </w:r>
            <w:r w:rsidR="00507BA1" w:rsidRPr="008E1E8C">
              <w:rPr>
                <w:rStyle w:val="Hipervnculo"/>
                <w:rFonts w:cstheme="minorHAnsi"/>
                <w:b/>
                <w:bCs/>
                <w:noProof/>
              </w:rPr>
              <w:t>PRESENTACIÓN DE LA PROPUESTA Y ANTECEDENTES GENERALES</w:t>
            </w:r>
            <w:r w:rsidR="00507BA1">
              <w:rPr>
                <w:noProof/>
                <w:webHidden/>
              </w:rPr>
              <w:tab/>
            </w:r>
            <w:r w:rsidR="00507BA1">
              <w:rPr>
                <w:noProof/>
                <w:webHidden/>
              </w:rPr>
              <w:fldChar w:fldCharType="begin"/>
            </w:r>
            <w:r w:rsidR="00507BA1">
              <w:rPr>
                <w:noProof/>
                <w:webHidden/>
              </w:rPr>
              <w:instrText xml:space="preserve"> PAGEREF _Toc134114593 \h </w:instrText>
            </w:r>
            <w:r w:rsidR="00507BA1">
              <w:rPr>
                <w:noProof/>
                <w:webHidden/>
              </w:rPr>
            </w:r>
            <w:r w:rsidR="00507BA1">
              <w:rPr>
                <w:noProof/>
                <w:webHidden/>
              </w:rPr>
              <w:fldChar w:fldCharType="separate"/>
            </w:r>
            <w:r w:rsidR="00507BA1">
              <w:rPr>
                <w:noProof/>
                <w:webHidden/>
              </w:rPr>
              <w:t>4</w:t>
            </w:r>
            <w:r w:rsidR="00507BA1">
              <w:rPr>
                <w:noProof/>
                <w:webHidden/>
              </w:rPr>
              <w:fldChar w:fldCharType="end"/>
            </w:r>
          </w:hyperlink>
        </w:p>
        <w:p w14:paraId="02FA049A" w14:textId="093AE87B" w:rsidR="00507BA1" w:rsidRDefault="00C14352">
          <w:pPr>
            <w:pStyle w:val="TDC2"/>
            <w:rPr>
              <w:rFonts w:eastAsiaTheme="minorEastAsia"/>
              <w:noProof/>
              <w:lang w:val="es-CL" w:eastAsia="es-CL"/>
            </w:rPr>
          </w:pPr>
          <w:hyperlink w:anchor="_Toc134114594" w:history="1">
            <w:r w:rsidR="00507BA1" w:rsidRPr="008E1E8C">
              <w:rPr>
                <w:rStyle w:val="Hipervnculo"/>
                <w:rFonts w:cstheme="minorHAnsi"/>
                <w:b/>
                <w:bCs/>
                <w:noProof/>
              </w:rPr>
              <w:t>1.1</w:t>
            </w:r>
            <w:r w:rsidR="00507BA1">
              <w:rPr>
                <w:rFonts w:eastAsiaTheme="minorEastAsia"/>
                <w:noProof/>
                <w:lang w:val="es-CL" w:eastAsia="es-CL"/>
              </w:rPr>
              <w:tab/>
            </w:r>
            <w:r w:rsidR="00507BA1" w:rsidRPr="008E1E8C">
              <w:rPr>
                <w:rStyle w:val="Hipervnculo"/>
                <w:rFonts w:cstheme="minorHAnsi"/>
                <w:b/>
                <w:bCs/>
                <w:noProof/>
              </w:rPr>
              <w:t>Descripción de la problemática.</w:t>
            </w:r>
            <w:r w:rsidR="00507BA1">
              <w:rPr>
                <w:noProof/>
                <w:webHidden/>
              </w:rPr>
              <w:tab/>
            </w:r>
            <w:r w:rsidR="00507BA1">
              <w:rPr>
                <w:noProof/>
                <w:webHidden/>
              </w:rPr>
              <w:fldChar w:fldCharType="begin"/>
            </w:r>
            <w:r w:rsidR="00507BA1">
              <w:rPr>
                <w:noProof/>
                <w:webHidden/>
              </w:rPr>
              <w:instrText xml:space="preserve"> PAGEREF _Toc134114594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4C8F3713" w14:textId="6454DF48" w:rsidR="00507BA1" w:rsidRDefault="00C14352">
          <w:pPr>
            <w:pStyle w:val="TDC2"/>
            <w:rPr>
              <w:rFonts w:eastAsiaTheme="minorEastAsia"/>
              <w:noProof/>
              <w:lang w:val="es-CL" w:eastAsia="es-CL"/>
            </w:rPr>
          </w:pPr>
          <w:hyperlink w:anchor="_Toc134114595" w:history="1">
            <w:r w:rsidR="00507BA1" w:rsidRPr="008E1E8C">
              <w:rPr>
                <w:rStyle w:val="Hipervnculo"/>
                <w:rFonts w:cstheme="minorHAnsi"/>
                <w:b/>
                <w:bCs/>
                <w:noProof/>
              </w:rPr>
              <w:t>1.2</w:t>
            </w:r>
            <w:r w:rsidR="00507BA1">
              <w:rPr>
                <w:rFonts w:eastAsiaTheme="minorEastAsia"/>
                <w:noProof/>
                <w:lang w:val="es-CL" w:eastAsia="es-CL"/>
              </w:rPr>
              <w:tab/>
            </w:r>
            <w:r w:rsidR="00507BA1" w:rsidRPr="008E1E8C">
              <w:rPr>
                <w:rStyle w:val="Hipervnculo"/>
                <w:rFonts w:cstheme="minorHAnsi"/>
                <w:b/>
                <w:bCs/>
                <w:noProof/>
              </w:rPr>
              <w:t>Descripción de la modificación.</w:t>
            </w:r>
            <w:r w:rsidR="00507BA1">
              <w:rPr>
                <w:noProof/>
                <w:webHidden/>
              </w:rPr>
              <w:tab/>
            </w:r>
            <w:r w:rsidR="00507BA1">
              <w:rPr>
                <w:noProof/>
                <w:webHidden/>
              </w:rPr>
              <w:fldChar w:fldCharType="begin"/>
            </w:r>
            <w:r w:rsidR="00507BA1">
              <w:rPr>
                <w:noProof/>
                <w:webHidden/>
              </w:rPr>
              <w:instrText xml:space="preserve"> PAGEREF _Toc134114595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2D40B769" w14:textId="18061924" w:rsidR="00507BA1" w:rsidRDefault="00C14352">
          <w:pPr>
            <w:pStyle w:val="TDC1"/>
            <w:tabs>
              <w:tab w:val="left" w:pos="440"/>
              <w:tab w:val="right" w:leader="dot" w:pos="10451"/>
            </w:tabs>
            <w:rPr>
              <w:rFonts w:eastAsiaTheme="minorEastAsia"/>
              <w:noProof/>
              <w:lang w:val="es-CL" w:eastAsia="es-CL"/>
            </w:rPr>
          </w:pPr>
          <w:hyperlink w:anchor="_Toc134114596" w:history="1">
            <w:r w:rsidR="00507BA1" w:rsidRPr="008E1E8C">
              <w:rPr>
                <w:rStyle w:val="Hipervnculo"/>
                <w:rFonts w:cstheme="minorHAnsi"/>
                <w:b/>
                <w:bCs/>
                <w:noProof/>
              </w:rPr>
              <w:t>2.</w:t>
            </w:r>
            <w:r w:rsidR="00507BA1">
              <w:rPr>
                <w:rFonts w:eastAsiaTheme="minorEastAsia"/>
                <w:noProof/>
                <w:lang w:val="es-CL" w:eastAsia="es-CL"/>
              </w:rPr>
              <w:tab/>
            </w:r>
            <w:r w:rsidR="00507BA1" w:rsidRPr="008E1E8C">
              <w:rPr>
                <w:rStyle w:val="Hipervnculo"/>
                <w:rFonts w:cstheme="minorHAnsi"/>
                <w:b/>
                <w:bCs/>
                <w:noProof/>
              </w:rPr>
              <w:t>Diseño de la propuesta</w:t>
            </w:r>
            <w:r w:rsidR="00507BA1">
              <w:rPr>
                <w:noProof/>
                <w:webHidden/>
              </w:rPr>
              <w:tab/>
            </w:r>
            <w:r w:rsidR="00507BA1">
              <w:rPr>
                <w:noProof/>
                <w:webHidden/>
              </w:rPr>
              <w:fldChar w:fldCharType="begin"/>
            </w:r>
            <w:r w:rsidR="00507BA1">
              <w:rPr>
                <w:noProof/>
                <w:webHidden/>
              </w:rPr>
              <w:instrText xml:space="preserve"> PAGEREF _Toc134114596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26C90A04" w14:textId="4442E18E" w:rsidR="00507BA1" w:rsidRDefault="00C14352">
          <w:pPr>
            <w:pStyle w:val="TDC2"/>
            <w:rPr>
              <w:rFonts w:eastAsiaTheme="minorEastAsia"/>
              <w:noProof/>
              <w:lang w:val="es-CL" w:eastAsia="es-CL"/>
            </w:rPr>
          </w:pPr>
          <w:hyperlink w:anchor="_Toc134114597" w:history="1">
            <w:r w:rsidR="00507BA1" w:rsidRPr="008E1E8C">
              <w:rPr>
                <w:rStyle w:val="Hipervnculo"/>
                <w:rFonts w:cstheme="minorHAnsi"/>
                <w:b/>
                <w:bCs/>
                <w:noProof/>
              </w:rPr>
              <w:t>2.1</w:t>
            </w:r>
            <w:r w:rsidR="00507BA1">
              <w:rPr>
                <w:rFonts w:eastAsiaTheme="minorEastAsia"/>
                <w:noProof/>
                <w:lang w:val="es-CL" w:eastAsia="es-CL"/>
              </w:rPr>
              <w:tab/>
            </w:r>
            <w:r w:rsidR="00507BA1" w:rsidRPr="008E1E8C">
              <w:rPr>
                <w:rStyle w:val="Hipervnculo"/>
                <w:rFonts w:cstheme="minorHAnsi"/>
                <w:b/>
                <w:bCs/>
                <w:noProof/>
              </w:rPr>
              <w:t>Trazados y distancias</w:t>
            </w:r>
            <w:r w:rsidR="00507BA1">
              <w:rPr>
                <w:noProof/>
                <w:webHidden/>
              </w:rPr>
              <w:tab/>
            </w:r>
            <w:r w:rsidR="00507BA1">
              <w:rPr>
                <w:noProof/>
                <w:webHidden/>
              </w:rPr>
              <w:fldChar w:fldCharType="begin"/>
            </w:r>
            <w:r w:rsidR="00507BA1">
              <w:rPr>
                <w:noProof/>
                <w:webHidden/>
              </w:rPr>
              <w:instrText xml:space="preserve"> PAGEREF _Toc134114597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09921140" w14:textId="17942F57" w:rsidR="00507BA1" w:rsidRDefault="00C14352">
          <w:pPr>
            <w:pStyle w:val="TDC3"/>
            <w:rPr>
              <w:rFonts w:eastAsiaTheme="minorEastAsia"/>
              <w:noProof/>
              <w:lang w:val="es-CL" w:eastAsia="es-CL"/>
            </w:rPr>
          </w:pPr>
          <w:hyperlink w:anchor="_Toc134114598" w:history="1">
            <w:r w:rsidR="00507BA1" w:rsidRPr="008E1E8C">
              <w:rPr>
                <w:rStyle w:val="Hipervnculo"/>
                <w:rFonts w:cstheme="minorHAnsi"/>
                <w:b/>
                <w:bCs/>
                <w:noProof/>
              </w:rPr>
              <w:t>2.1.1</w:t>
            </w:r>
            <w:r w:rsidR="00507BA1">
              <w:rPr>
                <w:rFonts w:eastAsiaTheme="minorEastAsia"/>
                <w:noProof/>
                <w:lang w:val="es-CL" w:eastAsia="es-CL"/>
              </w:rPr>
              <w:tab/>
            </w:r>
            <w:r w:rsidR="00507BA1" w:rsidRPr="008E1E8C">
              <w:rPr>
                <w:rStyle w:val="Hipervnculo"/>
                <w:rFonts w:cstheme="minorHAnsi"/>
                <w:b/>
                <w:bCs/>
                <w:noProof/>
              </w:rPr>
              <w:t>Detalle del trazado modificado</w:t>
            </w:r>
            <w:r w:rsidR="00507BA1">
              <w:rPr>
                <w:noProof/>
                <w:webHidden/>
              </w:rPr>
              <w:tab/>
            </w:r>
            <w:r w:rsidR="00507BA1">
              <w:rPr>
                <w:noProof/>
                <w:webHidden/>
              </w:rPr>
              <w:fldChar w:fldCharType="begin"/>
            </w:r>
            <w:r w:rsidR="00507BA1">
              <w:rPr>
                <w:noProof/>
                <w:webHidden/>
              </w:rPr>
              <w:instrText xml:space="preserve"> PAGEREF _Toc134114598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43AC76E7" w14:textId="3A1246C6" w:rsidR="00507BA1" w:rsidRDefault="00C14352">
          <w:pPr>
            <w:pStyle w:val="TDC3"/>
            <w:rPr>
              <w:rFonts w:eastAsiaTheme="minorEastAsia"/>
              <w:noProof/>
              <w:lang w:val="es-CL" w:eastAsia="es-CL"/>
            </w:rPr>
          </w:pPr>
          <w:hyperlink w:anchor="_Toc134114599" w:history="1">
            <w:r w:rsidR="00507BA1" w:rsidRPr="008E1E8C">
              <w:rPr>
                <w:rStyle w:val="Hipervnculo"/>
                <w:rFonts w:cstheme="minorHAnsi"/>
                <w:b/>
                <w:bCs/>
                <w:noProof/>
              </w:rPr>
              <w:t>2.1.2</w:t>
            </w:r>
            <w:r w:rsidR="00507BA1">
              <w:rPr>
                <w:rFonts w:eastAsiaTheme="minorEastAsia"/>
                <w:noProof/>
                <w:lang w:val="es-CL" w:eastAsia="es-CL"/>
              </w:rPr>
              <w:tab/>
            </w:r>
            <w:r w:rsidR="00507BA1" w:rsidRPr="008E1E8C">
              <w:rPr>
                <w:rStyle w:val="Hipervnculo"/>
                <w:rFonts w:cstheme="minorHAnsi"/>
                <w:b/>
                <w:bCs/>
                <w:noProof/>
              </w:rPr>
              <w:t>Distancias y kilómetros comerciales de la propuesta versus situación actual</w:t>
            </w:r>
            <w:r w:rsidR="00507BA1">
              <w:rPr>
                <w:noProof/>
                <w:webHidden/>
              </w:rPr>
              <w:tab/>
            </w:r>
            <w:r w:rsidR="00507BA1">
              <w:rPr>
                <w:noProof/>
                <w:webHidden/>
              </w:rPr>
              <w:fldChar w:fldCharType="begin"/>
            </w:r>
            <w:r w:rsidR="00507BA1">
              <w:rPr>
                <w:noProof/>
                <w:webHidden/>
              </w:rPr>
              <w:instrText xml:space="preserve"> PAGEREF _Toc134114599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4A5A4DAA" w14:textId="4D51B887" w:rsidR="00507BA1" w:rsidRDefault="00C14352">
          <w:pPr>
            <w:pStyle w:val="TDC2"/>
            <w:rPr>
              <w:rFonts w:eastAsiaTheme="minorEastAsia"/>
              <w:noProof/>
              <w:lang w:val="es-CL" w:eastAsia="es-CL"/>
            </w:rPr>
          </w:pPr>
          <w:hyperlink w:anchor="_Toc134114600" w:history="1">
            <w:r w:rsidR="00507BA1" w:rsidRPr="008E1E8C">
              <w:rPr>
                <w:rStyle w:val="Hipervnculo"/>
                <w:rFonts w:cstheme="minorHAnsi"/>
                <w:b/>
                <w:bCs/>
                <w:noProof/>
              </w:rPr>
              <w:t>2.2</w:t>
            </w:r>
            <w:r w:rsidR="00507BA1">
              <w:rPr>
                <w:rFonts w:eastAsiaTheme="minorEastAsia"/>
                <w:noProof/>
                <w:lang w:val="es-CL" w:eastAsia="es-CL"/>
              </w:rPr>
              <w:tab/>
            </w:r>
            <w:r w:rsidR="00507BA1" w:rsidRPr="008E1E8C">
              <w:rPr>
                <w:rStyle w:val="Hipervnculo"/>
                <w:rFonts w:cstheme="minorHAnsi"/>
                <w:b/>
                <w:bCs/>
                <w:noProof/>
              </w:rPr>
              <w:t>Paradas Modificadas</w:t>
            </w:r>
            <w:r w:rsidR="00507BA1">
              <w:rPr>
                <w:noProof/>
                <w:webHidden/>
              </w:rPr>
              <w:tab/>
            </w:r>
            <w:r w:rsidR="00507BA1">
              <w:rPr>
                <w:noProof/>
                <w:webHidden/>
              </w:rPr>
              <w:fldChar w:fldCharType="begin"/>
            </w:r>
            <w:r w:rsidR="00507BA1">
              <w:rPr>
                <w:noProof/>
                <w:webHidden/>
              </w:rPr>
              <w:instrText xml:space="preserve"> PAGEREF _Toc134114600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0562531F" w14:textId="52CB8033" w:rsidR="00507BA1" w:rsidRDefault="00C14352">
          <w:pPr>
            <w:pStyle w:val="TDC3"/>
            <w:rPr>
              <w:rFonts w:eastAsiaTheme="minorEastAsia"/>
              <w:noProof/>
              <w:lang w:val="es-CL" w:eastAsia="es-CL"/>
            </w:rPr>
          </w:pPr>
          <w:hyperlink w:anchor="_Toc134114601" w:history="1">
            <w:r w:rsidR="00507BA1" w:rsidRPr="008E1E8C">
              <w:rPr>
                <w:rStyle w:val="Hipervnculo"/>
                <w:rFonts w:cstheme="minorHAnsi"/>
                <w:b/>
                <w:bCs/>
                <w:noProof/>
              </w:rPr>
              <w:t>2.2.1</w:t>
            </w:r>
            <w:r w:rsidR="00507BA1">
              <w:rPr>
                <w:rFonts w:eastAsiaTheme="minorEastAsia"/>
                <w:noProof/>
                <w:lang w:val="es-CL" w:eastAsia="es-CL"/>
              </w:rPr>
              <w:tab/>
            </w:r>
            <w:r w:rsidR="00507BA1" w:rsidRPr="008E1E8C">
              <w:rPr>
                <w:rStyle w:val="Hipervnculo"/>
                <w:rFonts w:cstheme="minorHAnsi"/>
                <w:b/>
                <w:bCs/>
                <w:noProof/>
              </w:rPr>
              <w:t>Paradas nuevas en el sistema</w:t>
            </w:r>
            <w:r w:rsidR="00507BA1">
              <w:rPr>
                <w:noProof/>
                <w:webHidden/>
              </w:rPr>
              <w:tab/>
            </w:r>
            <w:r w:rsidR="00507BA1">
              <w:rPr>
                <w:noProof/>
                <w:webHidden/>
              </w:rPr>
              <w:fldChar w:fldCharType="begin"/>
            </w:r>
            <w:r w:rsidR="00507BA1">
              <w:rPr>
                <w:noProof/>
                <w:webHidden/>
              </w:rPr>
              <w:instrText xml:space="preserve"> PAGEREF _Toc134114601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281B7001" w14:textId="6DE95104" w:rsidR="00507BA1" w:rsidRDefault="00C14352">
          <w:pPr>
            <w:pStyle w:val="TDC3"/>
            <w:rPr>
              <w:rFonts w:eastAsiaTheme="minorEastAsia"/>
              <w:noProof/>
              <w:lang w:val="es-CL" w:eastAsia="es-CL"/>
            </w:rPr>
          </w:pPr>
          <w:hyperlink w:anchor="_Toc134114602" w:history="1">
            <w:r w:rsidR="00507BA1" w:rsidRPr="008E1E8C">
              <w:rPr>
                <w:rStyle w:val="Hipervnculo"/>
                <w:rFonts w:cstheme="minorHAnsi"/>
                <w:b/>
                <w:bCs/>
                <w:noProof/>
              </w:rPr>
              <w:t>2.2.2</w:t>
            </w:r>
            <w:r w:rsidR="00507BA1">
              <w:rPr>
                <w:rFonts w:eastAsiaTheme="minorEastAsia"/>
                <w:noProof/>
                <w:lang w:val="es-CL" w:eastAsia="es-CL"/>
              </w:rPr>
              <w:tab/>
            </w:r>
            <w:r w:rsidR="00507BA1" w:rsidRPr="008E1E8C">
              <w:rPr>
                <w:rStyle w:val="Hipervnculo"/>
                <w:rFonts w:cstheme="minorHAnsi"/>
                <w:b/>
                <w:bCs/>
                <w:noProof/>
              </w:rPr>
              <w:t>Paradas vigentes afectadas por inclusión de servicios, eliminación de servicios, y/o cambios de nombre, horario de operación, o modificación letrero de cortesía.</w:t>
            </w:r>
            <w:r w:rsidR="00507BA1">
              <w:rPr>
                <w:noProof/>
                <w:webHidden/>
              </w:rPr>
              <w:tab/>
            </w:r>
            <w:r w:rsidR="00507BA1">
              <w:rPr>
                <w:noProof/>
                <w:webHidden/>
              </w:rPr>
              <w:fldChar w:fldCharType="begin"/>
            </w:r>
            <w:r w:rsidR="00507BA1">
              <w:rPr>
                <w:noProof/>
                <w:webHidden/>
              </w:rPr>
              <w:instrText xml:space="preserve"> PAGEREF _Toc134114602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3FA4A27E" w14:textId="38F8793B" w:rsidR="00507BA1" w:rsidRDefault="00C14352">
          <w:pPr>
            <w:pStyle w:val="TDC3"/>
            <w:rPr>
              <w:rFonts w:eastAsiaTheme="minorEastAsia"/>
              <w:noProof/>
              <w:lang w:val="es-CL" w:eastAsia="es-CL"/>
            </w:rPr>
          </w:pPr>
          <w:hyperlink w:anchor="_Toc134114603" w:history="1">
            <w:r w:rsidR="00507BA1" w:rsidRPr="008E1E8C">
              <w:rPr>
                <w:rStyle w:val="Hipervnculo"/>
                <w:rFonts w:cstheme="minorHAnsi"/>
                <w:b/>
                <w:bCs/>
                <w:noProof/>
              </w:rPr>
              <w:t>2.2.3</w:t>
            </w:r>
            <w:r w:rsidR="00507BA1">
              <w:rPr>
                <w:rFonts w:eastAsiaTheme="minorEastAsia"/>
                <w:noProof/>
                <w:lang w:val="es-CL" w:eastAsia="es-CL"/>
              </w:rPr>
              <w:tab/>
            </w:r>
            <w:r w:rsidR="00507BA1" w:rsidRPr="008E1E8C">
              <w:rPr>
                <w:rStyle w:val="Hipervnculo"/>
                <w:rFonts w:cstheme="minorHAnsi"/>
                <w:b/>
                <w:bCs/>
                <w:noProof/>
              </w:rPr>
              <w:t>Resumen Modificación de Paradas</w:t>
            </w:r>
            <w:r w:rsidR="00507BA1">
              <w:rPr>
                <w:noProof/>
                <w:webHidden/>
              </w:rPr>
              <w:tab/>
            </w:r>
            <w:r w:rsidR="00507BA1">
              <w:rPr>
                <w:noProof/>
                <w:webHidden/>
              </w:rPr>
              <w:fldChar w:fldCharType="begin"/>
            </w:r>
            <w:r w:rsidR="00507BA1">
              <w:rPr>
                <w:noProof/>
                <w:webHidden/>
              </w:rPr>
              <w:instrText xml:space="preserve"> PAGEREF _Toc134114603 \h </w:instrText>
            </w:r>
            <w:r w:rsidR="00507BA1">
              <w:rPr>
                <w:noProof/>
                <w:webHidden/>
              </w:rPr>
            </w:r>
            <w:r w:rsidR="00507BA1">
              <w:rPr>
                <w:noProof/>
                <w:webHidden/>
              </w:rPr>
              <w:fldChar w:fldCharType="separate"/>
            </w:r>
            <w:r w:rsidR="00507BA1">
              <w:rPr>
                <w:noProof/>
                <w:webHidden/>
              </w:rPr>
              <w:t>9</w:t>
            </w:r>
            <w:r w:rsidR="00507BA1">
              <w:rPr>
                <w:noProof/>
                <w:webHidden/>
              </w:rPr>
              <w:fldChar w:fldCharType="end"/>
            </w:r>
          </w:hyperlink>
        </w:p>
        <w:p w14:paraId="29FA843B" w14:textId="6D08FFC2" w:rsidR="00507BA1" w:rsidRDefault="00C14352">
          <w:pPr>
            <w:pStyle w:val="TDC2"/>
            <w:rPr>
              <w:rFonts w:eastAsiaTheme="minorEastAsia"/>
              <w:noProof/>
              <w:lang w:val="es-CL" w:eastAsia="es-CL"/>
            </w:rPr>
          </w:pPr>
          <w:hyperlink w:anchor="_Toc134114604" w:history="1">
            <w:r w:rsidR="00507BA1" w:rsidRPr="008E1E8C">
              <w:rPr>
                <w:rStyle w:val="Hipervnculo"/>
                <w:rFonts w:cstheme="minorHAnsi"/>
                <w:b/>
                <w:bCs/>
                <w:noProof/>
              </w:rPr>
              <w:t>2.3</w:t>
            </w:r>
            <w:r w:rsidR="00507BA1">
              <w:rPr>
                <w:rFonts w:eastAsiaTheme="minorEastAsia"/>
                <w:noProof/>
                <w:lang w:val="es-CL" w:eastAsia="es-CL"/>
              </w:rPr>
              <w:tab/>
            </w:r>
            <w:r w:rsidR="00507BA1" w:rsidRPr="008E1E8C">
              <w:rPr>
                <w:rStyle w:val="Hipervnculo"/>
                <w:rFonts w:cstheme="minorHAnsi"/>
                <w:b/>
                <w:bCs/>
                <w:noProof/>
              </w:rPr>
              <w:t>Frecuencias propuestas versus situación actual</w:t>
            </w:r>
            <w:r w:rsidR="00507BA1">
              <w:rPr>
                <w:noProof/>
                <w:webHidden/>
              </w:rPr>
              <w:tab/>
            </w:r>
            <w:r w:rsidR="00507BA1">
              <w:rPr>
                <w:noProof/>
                <w:webHidden/>
              </w:rPr>
              <w:fldChar w:fldCharType="begin"/>
            </w:r>
            <w:r w:rsidR="00507BA1">
              <w:rPr>
                <w:noProof/>
                <w:webHidden/>
              </w:rPr>
              <w:instrText xml:space="preserve"> PAGEREF _Toc134114604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AAF97B7" w14:textId="5D23FB21" w:rsidR="00507BA1" w:rsidRDefault="00C14352">
          <w:pPr>
            <w:pStyle w:val="TDC2"/>
            <w:rPr>
              <w:rFonts w:eastAsiaTheme="minorEastAsia"/>
              <w:noProof/>
              <w:lang w:val="es-CL" w:eastAsia="es-CL"/>
            </w:rPr>
          </w:pPr>
          <w:hyperlink w:anchor="_Toc134114605" w:history="1">
            <w:r w:rsidR="00507BA1" w:rsidRPr="008E1E8C">
              <w:rPr>
                <w:rStyle w:val="Hipervnculo"/>
                <w:rFonts w:cstheme="minorHAnsi"/>
                <w:b/>
                <w:bCs/>
                <w:noProof/>
              </w:rPr>
              <w:t>2.4</w:t>
            </w:r>
            <w:r w:rsidR="00507BA1">
              <w:rPr>
                <w:rFonts w:eastAsiaTheme="minorEastAsia"/>
                <w:noProof/>
                <w:lang w:val="es-CL" w:eastAsia="es-CL"/>
              </w:rPr>
              <w:tab/>
            </w:r>
            <w:r w:rsidR="00507BA1" w:rsidRPr="008E1E8C">
              <w:rPr>
                <w:rStyle w:val="Hipervnculo"/>
                <w:rFonts w:cstheme="minorHAnsi"/>
                <w:b/>
                <w:bCs/>
                <w:noProof/>
              </w:rPr>
              <w:t>Capacidades propuestas versus situación actual</w:t>
            </w:r>
            <w:r w:rsidR="00507BA1">
              <w:rPr>
                <w:noProof/>
                <w:webHidden/>
              </w:rPr>
              <w:tab/>
            </w:r>
            <w:r w:rsidR="00507BA1">
              <w:rPr>
                <w:noProof/>
                <w:webHidden/>
              </w:rPr>
              <w:fldChar w:fldCharType="begin"/>
            </w:r>
            <w:r w:rsidR="00507BA1">
              <w:rPr>
                <w:noProof/>
                <w:webHidden/>
              </w:rPr>
              <w:instrText xml:space="preserve"> PAGEREF _Toc134114605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D5BF783" w14:textId="61CD497B" w:rsidR="00507BA1" w:rsidRDefault="00C14352">
          <w:pPr>
            <w:pStyle w:val="TDC2"/>
            <w:rPr>
              <w:rFonts w:eastAsiaTheme="minorEastAsia"/>
              <w:noProof/>
              <w:lang w:val="es-CL" w:eastAsia="es-CL"/>
            </w:rPr>
          </w:pPr>
          <w:hyperlink w:anchor="_Toc134114606" w:history="1">
            <w:r w:rsidR="00507BA1" w:rsidRPr="008E1E8C">
              <w:rPr>
                <w:rStyle w:val="Hipervnculo"/>
                <w:rFonts w:cstheme="minorHAnsi"/>
                <w:b/>
                <w:bCs/>
                <w:noProof/>
              </w:rPr>
              <w:t>2.5</w:t>
            </w:r>
            <w:r w:rsidR="00507BA1">
              <w:rPr>
                <w:rFonts w:eastAsiaTheme="minorEastAsia"/>
                <w:noProof/>
                <w:lang w:val="es-CL" w:eastAsia="es-CL"/>
              </w:rPr>
              <w:tab/>
            </w:r>
            <w:r w:rsidR="00507BA1" w:rsidRPr="008E1E8C">
              <w:rPr>
                <w:rStyle w:val="Hipervnculo"/>
                <w:rFonts w:cstheme="minorHAnsi"/>
                <w:b/>
                <w:bCs/>
                <w:noProof/>
              </w:rPr>
              <w:t>Flota propuesta versus situación actual</w:t>
            </w:r>
            <w:r w:rsidR="00507BA1">
              <w:rPr>
                <w:noProof/>
                <w:webHidden/>
              </w:rPr>
              <w:tab/>
            </w:r>
            <w:r w:rsidR="00507BA1">
              <w:rPr>
                <w:noProof/>
                <w:webHidden/>
              </w:rPr>
              <w:fldChar w:fldCharType="begin"/>
            </w:r>
            <w:r w:rsidR="00507BA1">
              <w:rPr>
                <w:noProof/>
                <w:webHidden/>
              </w:rPr>
              <w:instrText xml:space="preserve"> PAGEREF _Toc134114606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C3320A1" w14:textId="58E2ECD3" w:rsidR="00507BA1" w:rsidRDefault="00C14352">
          <w:pPr>
            <w:pStyle w:val="TDC1"/>
            <w:tabs>
              <w:tab w:val="left" w:pos="440"/>
              <w:tab w:val="right" w:leader="dot" w:pos="10451"/>
            </w:tabs>
            <w:rPr>
              <w:rFonts w:eastAsiaTheme="minorEastAsia"/>
              <w:noProof/>
              <w:lang w:val="es-CL" w:eastAsia="es-CL"/>
            </w:rPr>
          </w:pPr>
          <w:hyperlink w:anchor="_Toc134114607" w:history="1">
            <w:r w:rsidR="00507BA1" w:rsidRPr="008E1E8C">
              <w:rPr>
                <w:rStyle w:val="Hipervnculo"/>
                <w:rFonts w:cstheme="minorHAnsi"/>
                <w:b/>
                <w:bCs/>
                <w:noProof/>
              </w:rPr>
              <w:t>3</w:t>
            </w:r>
            <w:r w:rsidR="00507BA1">
              <w:rPr>
                <w:rFonts w:eastAsiaTheme="minorEastAsia"/>
                <w:noProof/>
                <w:lang w:val="es-CL" w:eastAsia="es-CL"/>
              </w:rPr>
              <w:tab/>
            </w:r>
            <w:r w:rsidR="00507BA1" w:rsidRPr="008E1E8C">
              <w:rPr>
                <w:rStyle w:val="Hipervnculo"/>
                <w:rFonts w:cstheme="minorHAnsi"/>
                <w:b/>
                <w:bCs/>
                <w:noProof/>
              </w:rPr>
              <w:t>Levantamiento de información para la evaluación de la propuesta</w:t>
            </w:r>
            <w:r w:rsidR="00507BA1">
              <w:rPr>
                <w:noProof/>
                <w:webHidden/>
              </w:rPr>
              <w:tab/>
            </w:r>
            <w:r w:rsidR="00507BA1">
              <w:rPr>
                <w:noProof/>
                <w:webHidden/>
              </w:rPr>
              <w:fldChar w:fldCharType="begin"/>
            </w:r>
            <w:r w:rsidR="00507BA1">
              <w:rPr>
                <w:noProof/>
                <w:webHidden/>
              </w:rPr>
              <w:instrText xml:space="preserve"> PAGEREF _Toc134114607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0777144" w14:textId="43BA476F" w:rsidR="00507BA1" w:rsidRDefault="00C14352">
          <w:pPr>
            <w:pStyle w:val="TDC2"/>
            <w:rPr>
              <w:rFonts w:eastAsiaTheme="minorEastAsia"/>
              <w:noProof/>
              <w:lang w:val="es-CL" w:eastAsia="es-CL"/>
            </w:rPr>
          </w:pPr>
          <w:hyperlink w:anchor="_Toc134114608" w:history="1">
            <w:r w:rsidR="00507BA1" w:rsidRPr="008E1E8C">
              <w:rPr>
                <w:rStyle w:val="Hipervnculo"/>
                <w:rFonts w:cstheme="minorHAnsi"/>
                <w:b/>
                <w:bCs/>
                <w:noProof/>
              </w:rPr>
              <w:t>3.1</w:t>
            </w:r>
            <w:r w:rsidR="00507BA1">
              <w:rPr>
                <w:rFonts w:eastAsiaTheme="minorEastAsia"/>
                <w:noProof/>
                <w:lang w:val="es-CL" w:eastAsia="es-CL"/>
              </w:rPr>
              <w:tab/>
            </w:r>
            <w:r w:rsidR="00507BA1" w:rsidRPr="008E1E8C">
              <w:rPr>
                <w:rStyle w:val="Hipervnculo"/>
                <w:rFonts w:cstheme="minorHAnsi"/>
                <w:b/>
                <w:bCs/>
                <w:noProof/>
              </w:rPr>
              <w:t>Indicador de Tiempo de Espera (ITE).</w:t>
            </w:r>
            <w:r w:rsidR="00507BA1">
              <w:rPr>
                <w:noProof/>
                <w:webHidden/>
              </w:rPr>
              <w:tab/>
            </w:r>
            <w:r w:rsidR="00507BA1">
              <w:rPr>
                <w:noProof/>
                <w:webHidden/>
              </w:rPr>
              <w:fldChar w:fldCharType="begin"/>
            </w:r>
            <w:r w:rsidR="00507BA1">
              <w:rPr>
                <w:noProof/>
                <w:webHidden/>
              </w:rPr>
              <w:instrText xml:space="preserve"> PAGEREF _Toc134114608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3141210F" w14:textId="2CF367D4" w:rsidR="00507BA1" w:rsidRDefault="00C14352">
          <w:pPr>
            <w:pStyle w:val="TDC2"/>
            <w:rPr>
              <w:rFonts w:eastAsiaTheme="minorEastAsia"/>
              <w:noProof/>
              <w:lang w:val="es-CL" w:eastAsia="es-CL"/>
            </w:rPr>
          </w:pPr>
          <w:hyperlink w:anchor="_Toc134114609" w:history="1">
            <w:r w:rsidR="00507BA1" w:rsidRPr="008E1E8C">
              <w:rPr>
                <w:rStyle w:val="Hipervnculo"/>
                <w:rFonts w:cstheme="minorHAnsi"/>
                <w:b/>
                <w:bCs/>
                <w:noProof/>
              </w:rPr>
              <w:t>3.2</w:t>
            </w:r>
            <w:r w:rsidR="00507BA1">
              <w:rPr>
                <w:rFonts w:eastAsiaTheme="minorEastAsia"/>
                <w:noProof/>
                <w:lang w:val="es-CL" w:eastAsia="es-CL"/>
              </w:rPr>
              <w:tab/>
            </w:r>
            <w:r w:rsidR="00507BA1" w:rsidRPr="008E1E8C">
              <w:rPr>
                <w:rStyle w:val="Hipervnculo"/>
                <w:rFonts w:cstheme="minorHAnsi"/>
                <w:b/>
                <w:bCs/>
                <w:noProof/>
              </w:rPr>
              <w:t>Análisis de transacciones</w:t>
            </w:r>
            <w:r w:rsidR="00507BA1">
              <w:rPr>
                <w:noProof/>
                <w:webHidden/>
              </w:rPr>
              <w:tab/>
            </w:r>
            <w:r w:rsidR="00507BA1">
              <w:rPr>
                <w:noProof/>
                <w:webHidden/>
              </w:rPr>
              <w:fldChar w:fldCharType="begin"/>
            </w:r>
            <w:r w:rsidR="00507BA1">
              <w:rPr>
                <w:noProof/>
                <w:webHidden/>
              </w:rPr>
              <w:instrText xml:space="preserve"> PAGEREF _Toc134114609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2A9E10E5" w14:textId="3CC5289C" w:rsidR="00507BA1" w:rsidRDefault="00C14352">
          <w:pPr>
            <w:pStyle w:val="TDC3"/>
            <w:rPr>
              <w:rFonts w:eastAsiaTheme="minorEastAsia"/>
              <w:noProof/>
              <w:lang w:val="es-CL" w:eastAsia="es-CL"/>
            </w:rPr>
          </w:pPr>
          <w:hyperlink w:anchor="_Toc134114610" w:history="1">
            <w:r w:rsidR="00507BA1" w:rsidRPr="008E1E8C">
              <w:rPr>
                <w:rStyle w:val="Hipervnculo"/>
                <w:rFonts w:cstheme="minorHAnsi"/>
                <w:b/>
                <w:bCs/>
                <w:noProof/>
              </w:rPr>
              <w:t>3.2.1</w:t>
            </w:r>
            <w:r w:rsidR="00507BA1">
              <w:rPr>
                <w:rFonts w:eastAsiaTheme="minorEastAsia"/>
                <w:noProof/>
                <w:lang w:val="es-CL" w:eastAsia="es-CL"/>
              </w:rPr>
              <w:tab/>
            </w:r>
            <w:r w:rsidR="00507BA1" w:rsidRPr="008E1E8C">
              <w:rPr>
                <w:rStyle w:val="Hipervnculo"/>
                <w:rFonts w:cstheme="minorHAnsi"/>
                <w:b/>
                <w:bCs/>
                <w:noProof/>
              </w:rPr>
              <w:t>Transacciones en paradas eliminadas</w:t>
            </w:r>
            <w:r w:rsidR="00507BA1">
              <w:rPr>
                <w:noProof/>
                <w:webHidden/>
              </w:rPr>
              <w:tab/>
            </w:r>
            <w:r w:rsidR="00507BA1">
              <w:rPr>
                <w:noProof/>
                <w:webHidden/>
              </w:rPr>
              <w:fldChar w:fldCharType="begin"/>
            </w:r>
            <w:r w:rsidR="00507BA1">
              <w:rPr>
                <w:noProof/>
                <w:webHidden/>
              </w:rPr>
              <w:instrText xml:space="preserve"> PAGEREF _Toc134114610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CFAEFDF" w14:textId="253426D0" w:rsidR="00507BA1" w:rsidRDefault="00C14352">
          <w:pPr>
            <w:pStyle w:val="TDC3"/>
            <w:rPr>
              <w:rFonts w:eastAsiaTheme="minorEastAsia"/>
              <w:noProof/>
              <w:lang w:val="es-CL" w:eastAsia="es-CL"/>
            </w:rPr>
          </w:pPr>
          <w:hyperlink w:anchor="_Toc134114611" w:history="1">
            <w:r w:rsidR="00507BA1" w:rsidRPr="008E1E8C">
              <w:rPr>
                <w:rStyle w:val="Hipervnculo"/>
                <w:rFonts w:cstheme="minorHAnsi"/>
                <w:b/>
                <w:bCs/>
                <w:noProof/>
              </w:rPr>
              <w:t>3.2.2</w:t>
            </w:r>
            <w:r w:rsidR="00507BA1">
              <w:rPr>
                <w:rFonts w:eastAsiaTheme="minorEastAsia"/>
                <w:noProof/>
                <w:lang w:val="es-CL" w:eastAsia="es-CL"/>
              </w:rPr>
              <w:tab/>
            </w:r>
            <w:r w:rsidR="00507BA1" w:rsidRPr="008E1E8C">
              <w:rPr>
                <w:rStyle w:val="Hipervnculo"/>
                <w:rFonts w:cstheme="minorHAnsi"/>
                <w:b/>
                <w:bCs/>
                <w:noProof/>
              </w:rPr>
              <w:t>Transacciones que pierden cobertura</w:t>
            </w:r>
            <w:r w:rsidR="00507BA1">
              <w:rPr>
                <w:noProof/>
                <w:webHidden/>
              </w:rPr>
              <w:tab/>
            </w:r>
            <w:r w:rsidR="00507BA1">
              <w:rPr>
                <w:noProof/>
                <w:webHidden/>
              </w:rPr>
              <w:fldChar w:fldCharType="begin"/>
            </w:r>
            <w:r w:rsidR="00507BA1">
              <w:rPr>
                <w:noProof/>
                <w:webHidden/>
              </w:rPr>
              <w:instrText xml:space="preserve"> PAGEREF _Toc134114611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1D0E6DA" w14:textId="1C0569ED" w:rsidR="00507BA1" w:rsidRDefault="00C14352">
          <w:pPr>
            <w:pStyle w:val="TDC2"/>
            <w:rPr>
              <w:rFonts w:eastAsiaTheme="minorEastAsia"/>
              <w:noProof/>
              <w:lang w:val="es-CL" w:eastAsia="es-CL"/>
            </w:rPr>
          </w:pPr>
          <w:hyperlink w:anchor="_Toc134114612" w:history="1">
            <w:r w:rsidR="00507BA1" w:rsidRPr="008E1E8C">
              <w:rPr>
                <w:rStyle w:val="Hipervnculo"/>
                <w:rFonts w:cstheme="minorHAnsi"/>
                <w:b/>
                <w:bCs/>
                <w:noProof/>
              </w:rPr>
              <w:t>3.3</w:t>
            </w:r>
            <w:r w:rsidR="00507BA1">
              <w:rPr>
                <w:rFonts w:eastAsiaTheme="minorEastAsia"/>
                <w:noProof/>
                <w:lang w:val="es-CL" w:eastAsia="es-CL"/>
              </w:rPr>
              <w:tab/>
            </w:r>
            <w:r w:rsidR="00507BA1" w:rsidRPr="008E1E8C">
              <w:rPr>
                <w:rStyle w:val="Hipervnculo"/>
                <w:rFonts w:cstheme="minorHAnsi"/>
                <w:b/>
                <w:bCs/>
                <w:noProof/>
              </w:rPr>
              <w:t>Perfiles de Carga</w:t>
            </w:r>
            <w:r w:rsidR="00507BA1">
              <w:rPr>
                <w:noProof/>
                <w:webHidden/>
              </w:rPr>
              <w:tab/>
            </w:r>
            <w:r w:rsidR="00507BA1">
              <w:rPr>
                <w:noProof/>
                <w:webHidden/>
              </w:rPr>
              <w:fldChar w:fldCharType="begin"/>
            </w:r>
            <w:r w:rsidR="00507BA1">
              <w:rPr>
                <w:noProof/>
                <w:webHidden/>
              </w:rPr>
              <w:instrText xml:space="preserve"> PAGEREF _Toc134114612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634EC73" w14:textId="5CCE2D2E" w:rsidR="00507BA1" w:rsidRDefault="00C14352">
          <w:pPr>
            <w:pStyle w:val="TDC2"/>
            <w:rPr>
              <w:rFonts w:eastAsiaTheme="minorEastAsia"/>
              <w:noProof/>
              <w:lang w:val="es-CL" w:eastAsia="es-CL"/>
            </w:rPr>
          </w:pPr>
          <w:hyperlink w:anchor="_Toc134114613" w:history="1">
            <w:r w:rsidR="00507BA1" w:rsidRPr="008E1E8C">
              <w:rPr>
                <w:rStyle w:val="Hipervnculo"/>
                <w:rFonts w:cstheme="minorHAnsi"/>
                <w:b/>
                <w:bCs/>
                <w:noProof/>
              </w:rPr>
              <w:t>3.4</w:t>
            </w:r>
            <w:r w:rsidR="00507BA1">
              <w:rPr>
                <w:rFonts w:eastAsiaTheme="minorEastAsia"/>
                <w:noProof/>
                <w:lang w:val="es-CL" w:eastAsia="es-CL"/>
              </w:rPr>
              <w:tab/>
            </w:r>
            <w:r w:rsidR="00507BA1" w:rsidRPr="008E1E8C">
              <w:rPr>
                <w:rStyle w:val="Hipervnculo"/>
                <w:rFonts w:cstheme="minorHAnsi"/>
                <w:b/>
                <w:bCs/>
                <w:noProof/>
              </w:rPr>
              <w:t>Análisis de impacto en puntos de control IP</w:t>
            </w:r>
            <w:r w:rsidR="00507BA1">
              <w:rPr>
                <w:noProof/>
                <w:webHidden/>
              </w:rPr>
              <w:tab/>
            </w:r>
            <w:r w:rsidR="00507BA1">
              <w:rPr>
                <w:noProof/>
                <w:webHidden/>
              </w:rPr>
              <w:fldChar w:fldCharType="begin"/>
            </w:r>
            <w:r w:rsidR="00507BA1">
              <w:rPr>
                <w:noProof/>
                <w:webHidden/>
              </w:rPr>
              <w:instrText xml:space="preserve"> PAGEREF _Toc134114613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75FB48C" w14:textId="5E83B3EE" w:rsidR="00507BA1" w:rsidRDefault="00C14352">
          <w:pPr>
            <w:pStyle w:val="TDC2"/>
            <w:rPr>
              <w:rFonts w:eastAsiaTheme="minorEastAsia"/>
              <w:noProof/>
              <w:lang w:val="es-CL" w:eastAsia="es-CL"/>
            </w:rPr>
          </w:pPr>
          <w:hyperlink w:anchor="_Toc134114614" w:history="1">
            <w:r w:rsidR="00507BA1" w:rsidRPr="008E1E8C">
              <w:rPr>
                <w:rStyle w:val="Hipervnculo"/>
                <w:rFonts w:cstheme="minorHAnsi"/>
                <w:b/>
                <w:bCs/>
                <w:noProof/>
              </w:rPr>
              <w:t>3.5</w:t>
            </w:r>
            <w:r w:rsidR="00507BA1">
              <w:rPr>
                <w:rFonts w:eastAsiaTheme="minorEastAsia"/>
                <w:noProof/>
                <w:lang w:val="es-CL" w:eastAsia="es-CL"/>
              </w:rPr>
              <w:tab/>
            </w:r>
            <w:r w:rsidR="00507BA1" w:rsidRPr="008E1E8C">
              <w:rPr>
                <w:rStyle w:val="Hipervnculo"/>
                <w:rFonts w:cstheme="minorHAnsi"/>
                <w:b/>
                <w:bCs/>
                <w:noProof/>
              </w:rPr>
              <w:t>Aforos de tasas de ocupación</w:t>
            </w:r>
            <w:r w:rsidR="00507BA1">
              <w:rPr>
                <w:noProof/>
                <w:webHidden/>
              </w:rPr>
              <w:tab/>
            </w:r>
            <w:r w:rsidR="00507BA1">
              <w:rPr>
                <w:noProof/>
                <w:webHidden/>
              </w:rPr>
              <w:fldChar w:fldCharType="begin"/>
            </w:r>
            <w:r w:rsidR="00507BA1">
              <w:rPr>
                <w:noProof/>
                <w:webHidden/>
              </w:rPr>
              <w:instrText xml:space="preserve"> PAGEREF _Toc134114614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D9E1E3F" w14:textId="2D1B10F7" w:rsidR="00507BA1" w:rsidRDefault="00C14352">
          <w:pPr>
            <w:pStyle w:val="TDC2"/>
            <w:rPr>
              <w:rFonts w:eastAsiaTheme="minorEastAsia"/>
              <w:noProof/>
              <w:lang w:val="es-CL" w:eastAsia="es-CL"/>
            </w:rPr>
          </w:pPr>
          <w:hyperlink w:anchor="_Toc134114615" w:history="1">
            <w:r w:rsidR="00507BA1" w:rsidRPr="008E1E8C">
              <w:rPr>
                <w:rStyle w:val="Hipervnculo"/>
                <w:rFonts w:cstheme="minorHAnsi"/>
                <w:b/>
                <w:bCs/>
                <w:noProof/>
              </w:rPr>
              <w:t>3.6</w:t>
            </w:r>
            <w:r w:rsidR="00507BA1">
              <w:rPr>
                <w:rFonts w:eastAsiaTheme="minorEastAsia"/>
                <w:noProof/>
                <w:lang w:val="es-CL" w:eastAsia="es-CL"/>
              </w:rPr>
              <w:tab/>
            </w:r>
            <w:r w:rsidR="00507BA1" w:rsidRPr="008E1E8C">
              <w:rPr>
                <w:rStyle w:val="Hipervnculo"/>
                <w:rFonts w:cstheme="minorHAnsi"/>
                <w:b/>
                <w:bCs/>
                <w:noProof/>
              </w:rPr>
              <w:t>Análisis de transbordo</w:t>
            </w:r>
            <w:r w:rsidR="00507BA1">
              <w:rPr>
                <w:noProof/>
                <w:webHidden/>
              </w:rPr>
              <w:tab/>
            </w:r>
            <w:r w:rsidR="00507BA1">
              <w:rPr>
                <w:noProof/>
                <w:webHidden/>
              </w:rPr>
              <w:fldChar w:fldCharType="begin"/>
            </w:r>
            <w:r w:rsidR="00507BA1">
              <w:rPr>
                <w:noProof/>
                <w:webHidden/>
              </w:rPr>
              <w:instrText xml:space="preserve"> PAGEREF _Toc134114615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B4A5A" w14:textId="78321B05" w:rsidR="00507BA1" w:rsidRDefault="00C14352">
          <w:pPr>
            <w:pStyle w:val="TDC2"/>
            <w:rPr>
              <w:rFonts w:eastAsiaTheme="minorEastAsia"/>
              <w:noProof/>
              <w:lang w:val="es-CL" w:eastAsia="es-CL"/>
            </w:rPr>
          </w:pPr>
          <w:hyperlink w:anchor="_Toc134114616" w:history="1">
            <w:r w:rsidR="00507BA1" w:rsidRPr="008E1E8C">
              <w:rPr>
                <w:rStyle w:val="Hipervnculo"/>
                <w:rFonts w:cstheme="minorHAnsi"/>
                <w:b/>
                <w:bCs/>
                <w:noProof/>
              </w:rPr>
              <w:t>3.7</w:t>
            </w:r>
            <w:r w:rsidR="00507BA1">
              <w:rPr>
                <w:rFonts w:eastAsiaTheme="minorEastAsia"/>
                <w:noProof/>
                <w:lang w:val="es-CL" w:eastAsia="es-CL"/>
              </w:rPr>
              <w:tab/>
            </w:r>
            <w:r w:rsidR="00507BA1" w:rsidRPr="008E1E8C">
              <w:rPr>
                <w:rStyle w:val="Hipervnculo"/>
                <w:rFonts w:cstheme="minorHAnsi"/>
                <w:b/>
                <w:bCs/>
                <w:noProof/>
              </w:rPr>
              <w:t>Estimación del impacto en los tiempos de viaje, espera y acceso.</w:t>
            </w:r>
            <w:r w:rsidR="00507BA1">
              <w:rPr>
                <w:noProof/>
                <w:webHidden/>
              </w:rPr>
              <w:tab/>
            </w:r>
            <w:r w:rsidR="00507BA1">
              <w:rPr>
                <w:noProof/>
                <w:webHidden/>
              </w:rPr>
              <w:fldChar w:fldCharType="begin"/>
            </w:r>
            <w:r w:rsidR="00507BA1">
              <w:rPr>
                <w:noProof/>
                <w:webHidden/>
              </w:rPr>
              <w:instrText xml:space="preserve"> PAGEREF _Toc134114616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4603517" w14:textId="465ED6C1" w:rsidR="00507BA1" w:rsidRDefault="00C14352">
          <w:pPr>
            <w:pStyle w:val="TDC2"/>
            <w:rPr>
              <w:rFonts w:eastAsiaTheme="minorEastAsia"/>
              <w:noProof/>
              <w:lang w:val="es-CL" w:eastAsia="es-CL"/>
            </w:rPr>
          </w:pPr>
          <w:hyperlink w:anchor="_Toc134114617" w:history="1">
            <w:r w:rsidR="00507BA1" w:rsidRPr="008E1E8C">
              <w:rPr>
                <w:rStyle w:val="Hipervnculo"/>
                <w:rFonts w:cstheme="minorHAnsi"/>
                <w:b/>
                <w:bCs/>
                <w:noProof/>
              </w:rPr>
              <w:t>3.8</w:t>
            </w:r>
            <w:r w:rsidR="00507BA1">
              <w:rPr>
                <w:rFonts w:eastAsiaTheme="minorEastAsia"/>
                <w:noProof/>
                <w:lang w:val="es-CL" w:eastAsia="es-CL"/>
              </w:rPr>
              <w:tab/>
            </w:r>
            <w:r w:rsidR="00507BA1" w:rsidRPr="008E1E8C">
              <w:rPr>
                <w:rStyle w:val="Hipervnculo"/>
                <w:rFonts w:cstheme="minorHAnsi"/>
                <w:b/>
                <w:bCs/>
                <w:noProof/>
              </w:rPr>
              <w:t>Reclamos</w:t>
            </w:r>
            <w:r w:rsidR="00507BA1">
              <w:rPr>
                <w:noProof/>
                <w:webHidden/>
              </w:rPr>
              <w:tab/>
            </w:r>
            <w:r w:rsidR="00507BA1">
              <w:rPr>
                <w:noProof/>
                <w:webHidden/>
              </w:rPr>
              <w:fldChar w:fldCharType="begin"/>
            </w:r>
            <w:r w:rsidR="00507BA1">
              <w:rPr>
                <w:noProof/>
                <w:webHidden/>
              </w:rPr>
              <w:instrText xml:space="preserve"> PAGEREF _Toc134114617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79E17763" w14:textId="17A987F5" w:rsidR="00507BA1" w:rsidRDefault="00C14352">
          <w:pPr>
            <w:pStyle w:val="TDC2"/>
            <w:rPr>
              <w:rFonts w:eastAsiaTheme="minorEastAsia"/>
              <w:noProof/>
              <w:lang w:val="es-CL" w:eastAsia="es-CL"/>
            </w:rPr>
          </w:pPr>
          <w:hyperlink w:anchor="_Toc134114618" w:history="1">
            <w:r w:rsidR="00507BA1" w:rsidRPr="008E1E8C">
              <w:rPr>
                <w:rStyle w:val="Hipervnculo"/>
                <w:rFonts w:cstheme="minorHAnsi"/>
                <w:b/>
                <w:bCs/>
                <w:noProof/>
              </w:rPr>
              <w:t>3.9</w:t>
            </w:r>
            <w:r w:rsidR="00507BA1">
              <w:rPr>
                <w:rFonts w:eastAsiaTheme="minorEastAsia"/>
                <w:noProof/>
                <w:lang w:val="es-CL" w:eastAsia="es-CL"/>
              </w:rPr>
              <w:tab/>
            </w:r>
            <w:r w:rsidR="00507BA1" w:rsidRPr="008E1E8C">
              <w:rPr>
                <w:rStyle w:val="Hipervnculo"/>
                <w:rFonts w:cstheme="minorHAnsi"/>
                <w:b/>
                <w:bCs/>
                <w:noProof/>
              </w:rPr>
              <w:t>Requerimientos de Municipalidades y Juntas de Vecinos</w:t>
            </w:r>
            <w:r w:rsidR="00507BA1">
              <w:rPr>
                <w:noProof/>
                <w:webHidden/>
              </w:rPr>
              <w:tab/>
            </w:r>
            <w:r w:rsidR="00507BA1">
              <w:rPr>
                <w:noProof/>
                <w:webHidden/>
              </w:rPr>
              <w:fldChar w:fldCharType="begin"/>
            </w:r>
            <w:r w:rsidR="00507BA1">
              <w:rPr>
                <w:noProof/>
                <w:webHidden/>
              </w:rPr>
              <w:instrText xml:space="preserve"> PAGEREF _Toc134114618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59AE0E78" w14:textId="582AAAE6" w:rsidR="00507BA1" w:rsidRDefault="00C14352">
          <w:pPr>
            <w:pStyle w:val="TDC2"/>
            <w:rPr>
              <w:rFonts w:eastAsiaTheme="minorEastAsia"/>
              <w:noProof/>
              <w:lang w:val="es-CL" w:eastAsia="es-CL"/>
            </w:rPr>
          </w:pPr>
          <w:hyperlink w:anchor="_Toc134114619" w:history="1">
            <w:r w:rsidR="00507BA1" w:rsidRPr="008E1E8C">
              <w:rPr>
                <w:rStyle w:val="Hipervnculo"/>
                <w:rFonts w:cstheme="minorHAnsi"/>
                <w:b/>
                <w:bCs/>
                <w:noProof/>
              </w:rPr>
              <w:t>3.10 Niveles de evasión de los servicios</w:t>
            </w:r>
            <w:r w:rsidR="00507BA1">
              <w:rPr>
                <w:noProof/>
                <w:webHidden/>
              </w:rPr>
              <w:tab/>
            </w:r>
            <w:r w:rsidR="00507BA1">
              <w:rPr>
                <w:noProof/>
                <w:webHidden/>
              </w:rPr>
              <w:fldChar w:fldCharType="begin"/>
            </w:r>
            <w:r w:rsidR="00507BA1">
              <w:rPr>
                <w:noProof/>
                <w:webHidden/>
              </w:rPr>
              <w:instrText xml:space="preserve"> PAGEREF _Toc134114619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56DF507" w14:textId="09255A69" w:rsidR="00507BA1" w:rsidRDefault="00C14352">
          <w:pPr>
            <w:pStyle w:val="TDC2"/>
            <w:rPr>
              <w:rFonts w:eastAsiaTheme="minorEastAsia"/>
              <w:noProof/>
              <w:lang w:val="es-CL" w:eastAsia="es-CL"/>
            </w:rPr>
          </w:pPr>
          <w:hyperlink w:anchor="_Toc134114620" w:history="1">
            <w:r w:rsidR="00507BA1" w:rsidRPr="008E1E8C">
              <w:rPr>
                <w:rStyle w:val="Hipervnculo"/>
                <w:rFonts w:cstheme="minorHAnsi"/>
                <w:b/>
                <w:bCs/>
                <w:noProof/>
              </w:rPr>
              <w:t>3.11 Propuesta y estado de avance de Infraestructura para operación</w:t>
            </w:r>
            <w:r w:rsidR="00507BA1">
              <w:rPr>
                <w:noProof/>
                <w:webHidden/>
              </w:rPr>
              <w:tab/>
            </w:r>
            <w:r w:rsidR="00507BA1">
              <w:rPr>
                <w:noProof/>
                <w:webHidden/>
              </w:rPr>
              <w:fldChar w:fldCharType="begin"/>
            </w:r>
            <w:r w:rsidR="00507BA1">
              <w:rPr>
                <w:noProof/>
                <w:webHidden/>
              </w:rPr>
              <w:instrText xml:space="preserve"> PAGEREF _Toc134114620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665DC271" w14:textId="6078EBD8" w:rsidR="00507BA1" w:rsidRDefault="00C14352">
          <w:pPr>
            <w:pStyle w:val="TDC2"/>
            <w:rPr>
              <w:rFonts w:eastAsiaTheme="minorEastAsia"/>
              <w:noProof/>
              <w:lang w:val="es-CL" w:eastAsia="es-CL"/>
            </w:rPr>
          </w:pPr>
          <w:hyperlink w:anchor="_Toc134114621" w:history="1">
            <w:r w:rsidR="00507BA1" w:rsidRPr="008E1E8C">
              <w:rPr>
                <w:rStyle w:val="Hipervnculo"/>
                <w:rFonts w:cstheme="minorHAnsi"/>
                <w:b/>
                <w:bCs/>
                <w:noProof/>
              </w:rPr>
              <w:t>3.12 Generación de nueva cobertura</w:t>
            </w:r>
            <w:r w:rsidR="00507BA1">
              <w:rPr>
                <w:noProof/>
                <w:webHidden/>
              </w:rPr>
              <w:tab/>
            </w:r>
            <w:r w:rsidR="00507BA1">
              <w:rPr>
                <w:noProof/>
                <w:webHidden/>
              </w:rPr>
              <w:fldChar w:fldCharType="begin"/>
            </w:r>
            <w:r w:rsidR="00507BA1">
              <w:rPr>
                <w:noProof/>
                <w:webHidden/>
              </w:rPr>
              <w:instrText xml:space="preserve"> PAGEREF _Toc134114621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94C08" w14:textId="084765EC" w:rsidR="00507BA1" w:rsidRDefault="00C14352">
          <w:pPr>
            <w:pStyle w:val="TDC2"/>
            <w:rPr>
              <w:rFonts w:eastAsiaTheme="minorEastAsia"/>
              <w:noProof/>
              <w:lang w:val="es-CL" w:eastAsia="es-CL"/>
            </w:rPr>
          </w:pPr>
          <w:hyperlink w:anchor="_Toc134114622" w:history="1">
            <w:r w:rsidR="00507BA1" w:rsidRPr="008E1E8C">
              <w:rPr>
                <w:rStyle w:val="Hipervnculo"/>
                <w:rFonts w:cstheme="minorHAnsi"/>
                <w:b/>
                <w:bCs/>
                <w:noProof/>
              </w:rPr>
              <w:t>3.13 Diferencia y justificación de flota adicional o sobrante producto de la modificación</w:t>
            </w:r>
            <w:r w:rsidR="00507BA1">
              <w:rPr>
                <w:noProof/>
                <w:webHidden/>
              </w:rPr>
              <w:tab/>
            </w:r>
            <w:r w:rsidR="00507BA1">
              <w:rPr>
                <w:noProof/>
                <w:webHidden/>
              </w:rPr>
              <w:fldChar w:fldCharType="begin"/>
            </w:r>
            <w:r w:rsidR="00507BA1">
              <w:rPr>
                <w:noProof/>
                <w:webHidden/>
              </w:rPr>
              <w:instrText xml:space="preserve"> PAGEREF _Toc134114622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7E6A6B9" w14:textId="5D9C674C" w:rsidR="00507BA1" w:rsidRDefault="00C14352">
          <w:pPr>
            <w:pStyle w:val="TDC1"/>
            <w:tabs>
              <w:tab w:val="left" w:pos="440"/>
              <w:tab w:val="right" w:leader="dot" w:pos="10451"/>
            </w:tabs>
            <w:rPr>
              <w:rFonts w:eastAsiaTheme="minorEastAsia"/>
              <w:noProof/>
              <w:lang w:val="es-CL" w:eastAsia="es-CL"/>
            </w:rPr>
          </w:pPr>
          <w:hyperlink w:anchor="_Toc134114623" w:history="1">
            <w:r w:rsidR="00507BA1" w:rsidRPr="008E1E8C">
              <w:rPr>
                <w:rStyle w:val="Hipervnculo"/>
                <w:rFonts w:cstheme="minorHAnsi"/>
                <w:b/>
                <w:bCs/>
                <w:noProof/>
              </w:rPr>
              <w:t>4</w:t>
            </w:r>
            <w:r w:rsidR="00507BA1">
              <w:rPr>
                <w:rFonts w:eastAsiaTheme="minorEastAsia"/>
                <w:noProof/>
                <w:lang w:val="es-CL" w:eastAsia="es-CL"/>
              </w:rPr>
              <w:tab/>
            </w:r>
            <w:r w:rsidR="00507BA1" w:rsidRPr="008E1E8C">
              <w:rPr>
                <w:rStyle w:val="Hipervnculo"/>
                <w:rFonts w:cstheme="minorHAnsi"/>
                <w:b/>
                <w:bCs/>
                <w:noProof/>
              </w:rPr>
              <w:t>PRONUNCIAMIENTO SOBRE EL CUMPLIMIENTO DE LOS CRITERIOS</w:t>
            </w:r>
            <w:r w:rsidR="00507BA1">
              <w:rPr>
                <w:noProof/>
                <w:webHidden/>
              </w:rPr>
              <w:tab/>
            </w:r>
            <w:r w:rsidR="00507BA1">
              <w:rPr>
                <w:noProof/>
                <w:webHidden/>
              </w:rPr>
              <w:fldChar w:fldCharType="begin"/>
            </w:r>
            <w:r w:rsidR="00507BA1">
              <w:rPr>
                <w:noProof/>
                <w:webHidden/>
              </w:rPr>
              <w:instrText xml:space="preserve"> PAGEREF _Toc134114623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696DC8D" w14:textId="6C4BA949" w:rsidR="00507BA1" w:rsidRDefault="00C14352">
          <w:pPr>
            <w:pStyle w:val="TDC3"/>
            <w:rPr>
              <w:rFonts w:eastAsiaTheme="minorEastAsia"/>
              <w:noProof/>
              <w:lang w:val="es-CL" w:eastAsia="es-CL"/>
            </w:rPr>
          </w:pPr>
          <w:hyperlink w:anchor="_Toc134114624" w:history="1">
            <w:r w:rsidR="00507BA1" w:rsidRPr="008E1E8C">
              <w:rPr>
                <w:rStyle w:val="Hipervnculo"/>
                <w:rFonts w:cstheme="minorHAnsi"/>
                <w:noProof/>
              </w:rPr>
              <w:t>4.1.1</w:t>
            </w:r>
            <w:r w:rsidR="00507BA1">
              <w:rPr>
                <w:rFonts w:eastAsiaTheme="minorEastAsia"/>
                <w:noProof/>
                <w:lang w:val="es-CL" w:eastAsia="es-CL"/>
              </w:rPr>
              <w:tab/>
            </w:r>
            <w:r w:rsidR="00507BA1" w:rsidRPr="008E1E8C">
              <w:rPr>
                <w:rStyle w:val="Hipervnculo"/>
                <w:rFonts w:cstheme="minorHAnsi"/>
                <w:noProof/>
              </w:rPr>
              <w:t>Cobertura</w:t>
            </w:r>
            <w:r w:rsidR="00507BA1">
              <w:rPr>
                <w:noProof/>
                <w:webHidden/>
              </w:rPr>
              <w:tab/>
            </w:r>
            <w:r w:rsidR="00507BA1">
              <w:rPr>
                <w:noProof/>
                <w:webHidden/>
              </w:rPr>
              <w:fldChar w:fldCharType="begin"/>
            </w:r>
            <w:r w:rsidR="00507BA1">
              <w:rPr>
                <w:noProof/>
                <w:webHidden/>
              </w:rPr>
              <w:instrText xml:space="preserve"> PAGEREF _Toc134114624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497E2CB" w14:textId="297D9A7F" w:rsidR="00507BA1" w:rsidRDefault="00C14352">
          <w:pPr>
            <w:pStyle w:val="TDC3"/>
            <w:rPr>
              <w:rFonts w:eastAsiaTheme="minorEastAsia"/>
              <w:noProof/>
              <w:lang w:val="es-CL" w:eastAsia="es-CL"/>
            </w:rPr>
          </w:pPr>
          <w:hyperlink w:anchor="_Toc134114625" w:history="1">
            <w:r w:rsidR="00507BA1" w:rsidRPr="008E1E8C">
              <w:rPr>
                <w:rStyle w:val="Hipervnculo"/>
                <w:rFonts w:cstheme="minorHAnsi"/>
                <w:noProof/>
              </w:rPr>
              <w:t>4.1.2</w:t>
            </w:r>
            <w:r w:rsidR="00507BA1">
              <w:rPr>
                <w:rFonts w:eastAsiaTheme="minorEastAsia"/>
                <w:noProof/>
                <w:lang w:val="es-CL" w:eastAsia="es-CL"/>
              </w:rPr>
              <w:tab/>
            </w:r>
            <w:r w:rsidR="00507BA1" w:rsidRPr="008E1E8C">
              <w:rPr>
                <w:rStyle w:val="Hipervnculo"/>
                <w:rFonts w:cstheme="minorHAnsi"/>
                <w:noProof/>
              </w:rPr>
              <w:t>Tiempos de espera (frecuencias mínimas)</w:t>
            </w:r>
            <w:r w:rsidR="00507BA1">
              <w:rPr>
                <w:noProof/>
                <w:webHidden/>
              </w:rPr>
              <w:tab/>
            </w:r>
            <w:r w:rsidR="00507BA1">
              <w:rPr>
                <w:noProof/>
                <w:webHidden/>
              </w:rPr>
              <w:fldChar w:fldCharType="begin"/>
            </w:r>
            <w:r w:rsidR="00507BA1">
              <w:rPr>
                <w:noProof/>
                <w:webHidden/>
              </w:rPr>
              <w:instrText xml:space="preserve"> PAGEREF _Toc134114625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1E449DB" w14:textId="3493C168" w:rsidR="00507BA1" w:rsidRDefault="00C14352">
          <w:pPr>
            <w:pStyle w:val="TDC3"/>
            <w:rPr>
              <w:rFonts w:eastAsiaTheme="minorEastAsia"/>
              <w:noProof/>
              <w:lang w:val="es-CL" w:eastAsia="es-CL"/>
            </w:rPr>
          </w:pPr>
          <w:hyperlink w:anchor="_Toc134114626" w:history="1">
            <w:r w:rsidR="00507BA1" w:rsidRPr="008E1E8C">
              <w:rPr>
                <w:rStyle w:val="Hipervnculo"/>
                <w:rFonts w:cstheme="minorHAnsi"/>
                <w:noProof/>
              </w:rPr>
              <w:t>4.1.3</w:t>
            </w:r>
            <w:r w:rsidR="00507BA1">
              <w:rPr>
                <w:rFonts w:eastAsiaTheme="minorEastAsia"/>
                <w:noProof/>
                <w:lang w:val="es-CL" w:eastAsia="es-CL"/>
              </w:rPr>
              <w:tab/>
            </w:r>
            <w:r w:rsidR="00507BA1" w:rsidRPr="008E1E8C">
              <w:rPr>
                <w:rStyle w:val="Hipervnculo"/>
                <w:rFonts w:cstheme="minorHAnsi"/>
                <w:noProof/>
              </w:rPr>
              <w:t>Tasa de ocupación o hacinamiento de buses</w:t>
            </w:r>
            <w:r w:rsidR="00507BA1">
              <w:rPr>
                <w:noProof/>
                <w:webHidden/>
              </w:rPr>
              <w:tab/>
            </w:r>
            <w:r w:rsidR="00507BA1">
              <w:rPr>
                <w:noProof/>
                <w:webHidden/>
              </w:rPr>
              <w:fldChar w:fldCharType="begin"/>
            </w:r>
            <w:r w:rsidR="00507BA1">
              <w:rPr>
                <w:noProof/>
                <w:webHidden/>
              </w:rPr>
              <w:instrText xml:space="preserve"> PAGEREF _Toc134114626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DF234AB" w14:textId="4BD5CBEA" w:rsidR="00507BA1" w:rsidRDefault="00C14352">
          <w:pPr>
            <w:pStyle w:val="TDC3"/>
            <w:rPr>
              <w:rFonts w:eastAsiaTheme="minorEastAsia"/>
              <w:noProof/>
              <w:lang w:val="es-CL" w:eastAsia="es-CL"/>
            </w:rPr>
          </w:pPr>
          <w:hyperlink w:anchor="_Toc134114627" w:history="1">
            <w:r w:rsidR="00507BA1" w:rsidRPr="008E1E8C">
              <w:rPr>
                <w:rStyle w:val="Hipervnculo"/>
                <w:rFonts w:cstheme="minorHAnsi"/>
                <w:noProof/>
              </w:rPr>
              <w:t>4.1.4</w:t>
            </w:r>
            <w:r w:rsidR="00507BA1">
              <w:rPr>
                <w:rFonts w:eastAsiaTheme="minorEastAsia"/>
                <w:noProof/>
                <w:lang w:val="es-CL" w:eastAsia="es-CL"/>
              </w:rPr>
              <w:tab/>
            </w:r>
            <w:r w:rsidR="00507BA1" w:rsidRPr="008E1E8C">
              <w:rPr>
                <w:rStyle w:val="Hipervnculo"/>
                <w:rFonts w:cstheme="minorHAnsi"/>
                <w:noProof/>
              </w:rPr>
              <w:t>Transbordo</w:t>
            </w:r>
            <w:r w:rsidR="00507BA1">
              <w:rPr>
                <w:noProof/>
                <w:webHidden/>
              </w:rPr>
              <w:tab/>
            </w:r>
            <w:r w:rsidR="00507BA1">
              <w:rPr>
                <w:noProof/>
                <w:webHidden/>
              </w:rPr>
              <w:fldChar w:fldCharType="begin"/>
            </w:r>
            <w:r w:rsidR="00507BA1">
              <w:rPr>
                <w:noProof/>
                <w:webHidden/>
              </w:rPr>
              <w:instrText xml:space="preserve"> PAGEREF _Toc134114627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FDB635C" w14:textId="6D93083B" w:rsidR="00507BA1" w:rsidRDefault="00C14352">
          <w:pPr>
            <w:pStyle w:val="TDC3"/>
            <w:rPr>
              <w:rFonts w:eastAsiaTheme="minorEastAsia"/>
              <w:noProof/>
              <w:lang w:val="es-CL" w:eastAsia="es-CL"/>
            </w:rPr>
          </w:pPr>
          <w:hyperlink w:anchor="_Toc134114628" w:history="1">
            <w:r w:rsidR="00507BA1" w:rsidRPr="008E1E8C">
              <w:rPr>
                <w:rStyle w:val="Hipervnculo"/>
                <w:rFonts w:cstheme="minorHAnsi"/>
                <w:noProof/>
              </w:rPr>
              <w:t>4.1.5</w:t>
            </w:r>
            <w:r w:rsidR="00507BA1">
              <w:rPr>
                <w:rFonts w:eastAsiaTheme="minorEastAsia"/>
                <w:noProof/>
                <w:lang w:val="es-CL" w:eastAsia="es-CL"/>
              </w:rPr>
              <w:tab/>
            </w:r>
            <w:r w:rsidR="00507BA1" w:rsidRPr="008E1E8C">
              <w:rPr>
                <w:rStyle w:val="Hipervnculo"/>
                <w:rFonts w:cstheme="minorHAnsi"/>
                <w:noProof/>
              </w:rPr>
              <w:t>Servicios Expresos</w:t>
            </w:r>
            <w:r w:rsidR="00507BA1">
              <w:rPr>
                <w:noProof/>
                <w:webHidden/>
              </w:rPr>
              <w:tab/>
            </w:r>
            <w:r w:rsidR="00507BA1">
              <w:rPr>
                <w:noProof/>
                <w:webHidden/>
              </w:rPr>
              <w:fldChar w:fldCharType="begin"/>
            </w:r>
            <w:r w:rsidR="00507BA1">
              <w:rPr>
                <w:noProof/>
                <w:webHidden/>
              </w:rPr>
              <w:instrText xml:space="preserve"> PAGEREF _Toc134114628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7F6EBA" w14:textId="5C6AC667" w:rsidR="00507BA1" w:rsidRDefault="00C14352">
          <w:pPr>
            <w:pStyle w:val="TDC3"/>
            <w:rPr>
              <w:rFonts w:eastAsiaTheme="minorEastAsia"/>
              <w:noProof/>
              <w:lang w:val="es-CL" w:eastAsia="es-CL"/>
            </w:rPr>
          </w:pPr>
          <w:hyperlink w:anchor="_Toc134114629" w:history="1">
            <w:r w:rsidR="00507BA1" w:rsidRPr="008E1E8C">
              <w:rPr>
                <w:rStyle w:val="Hipervnculo"/>
                <w:rFonts w:cstheme="minorHAnsi"/>
                <w:noProof/>
              </w:rPr>
              <w:t>4.1.6</w:t>
            </w:r>
            <w:r w:rsidR="00507BA1">
              <w:rPr>
                <w:rFonts w:eastAsiaTheme="minorEastAsia"/>
                <w:noProof/>
                <w:lang w:val="es-CL" w:eastAsia="es-CL"/>
              </w:rPr>
              <w:tab/>
            </w:r>
            <w:r w:rsidR="00507BA1" w:rsidRPr="008E1E8C">
              <w:rPr>
                <w:rStyle w:val="Hipervnculo"/>
                <w:rFonts w:cstheme="minorHAnsi"/>
                <w:noProof/>
              </w:rPr>
              <w:t>Servicios Nocturnos</w:t>
            </w:r>
            <w:r w:rsidR="00507BA1">
              <w:rPr>
                <w:noProof/>
                <w:webHidden/>
              </w:rPr>
              <w:tab/>
            </w:r>
            <w:r w:rsidR="00507BA1">
              <w:rPr>
                <w:noProof/>
                <w:webHidden/>
              </w:rPr>
              <w:fldChar w:fldCharType="begin"/>
            </w:r>
            <w:r w:rsidR="00507BA1">
              <w:rPr>
                <w:noProof/>
                <w:webHidden/>
              </w:rPr>
              <w:instrText xml:space="preserve"> PAGEREF _Toc134114629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9C7B927" w14:textId="5F4FDF1D" w:rsidR="00507BA1" w:rsidRDefault="00C14352">
          <w:pPr>
            <w:pStyle w:val="TDC3"/>
            <w:rPr>
              <w:rFonts w:eastAsiaTheme="minorEastAsia"/>
              <w:noProof/>
              <w:lang w:val="es-CL" w:eastAsia="es-CL"/>
            </w:rPr>
          </w:pPr>
          <w:hyperlink w:anchor="_Toc134114630" w:history="1">
            <w:r w:rsidR="00507BA1" w:rsidRPr="008E1E8C">
              <w:rPr>
                <w:rStyle w:val="Hipervnculo"/>
                <w:rFonts w:cstheme="minorHAnsi"/>
                <w:noProof/>
              </w:rPr>
              <w:t>4.1.7</w:t>
            </w:r>
            <w:r w:rsidR="00507BA1">
              <w:rPr>
                <w:rFonts w:eastAsiaTheme="minorEastAsia"/>
                <w:noProof/>
                <w:lang w:val="es-CL" w:eastAsia="es-CL"/>
              </w:rPr>
              <w:tab/>
            </w:r>
            <w:r w:rsidR="00507BA1" w:rsidRPr="008E1E8C">
              <w:rPr>
                <w:rStyle w:val="Hipervnculo"/>
                <w:rFonts w:cstheme="minorHAnsi"/>
                <w:noProof/>
              </w:rPr>
              <w:t>Sincronización</w:t>
            </w:r>
            <w:r w:rsidR="00507BA1">
              <w:rPr>
                <w:noProof/>
                <w:webHidden/>
              </w:rPr>
              <w:tab/>
            </w:r>
            <w:r w:rsidR="00507BA1">
              <w:rPr>
                <w:noProof/>
                <w:webHidden/>
              </w:rPr>
              <w:fldChar w:fldCharType="begin"/>
            </w:r>
            <w:r w:rsidR="00507BA1">
              <w:rPr>
                <w:noProof/>
                <w:webHidden/>
              </w:rPr>
              <w:instrText xml:space="preserve"> PAGEREF _Toc134114630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16D014" w14:textId="68ACEB3F" w:rsidR="00507BA1" w:rsidRDefault="00C14352">
          <w:pPr>
            <w:pStyle w:val="TDC2"/>
            <w:rPr>
              <w:rFonts w:eastAsiaTheme="minorEastAsia"/>
              <w:noProof/>
              <w:lang w:val="es-CL" w:eastAsia="es-CL"/>
            </w:rPr>
          </w:pPr>
          <w:hyperlink w:anchor="_Toc134114631" w:history="1">
            <w:r w:rsidR="00507BA1" w:rsidRPr="008E1E8C">
              <w:rPr>
                <w:rStyle w:val="Hipervnculo"/>
                <w:rFonts w:cstheme="minorHAnsi"/>
                <w:b/>
                <w:bCs/>
                <w:noProof/>
              </w:rPr>
              <w:t>4.2</w:t>
            </w:r>
            <w:r w:rsidR="00507BA1">
              <w:rPr>
                <w:rFonts w:eastAsiaTheme="minorEastAsia"/>
                <w:noProof/>
                <w:lang w:val="es-CL" w:eastAsia="es-CL"/>
              </w:rPr>
              <w:tab/>
            </w:r>
            <w:r w:rsidR="00507BA1" w:rsidRPr="008E1E8C">
              <w:rPr>
                <w:rStyle w:val="Hipervnculo"/>
                <w:rFonts w:cstheme="minorHAnsi"/>
                <w:b/>
                <w:bCs/>
                <w:noProof/>
              </w:rPr>
              <w:t>Impacto en tiempos de viaje</w:t>
            </w:r>
            <w:r w:rsidR="00507BA1">
              <w:rPr>
                <w:noProof/>
                <w:webHidden/>
              </w:rPr>
              <w:tab/>
            </w:r>
            <w:r w:rsidR="00507BA1">
              <w:rPr>
                <w:noProof/>
                <w:webHidden/>
              </w:rPr>
              <w:fldChar w:fldCharType="begin"/>
            </w:r>
            <w:r w:rsidR="00507BA1">
              <w:rPr>
                <w:noProof/>
                <w:webHidden/>
              </w:rPr>
              <w:instrText xml:space="preserve"> PAGEREF _Toc134114631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7C3970F8" w14:textId="60DF9ACE" w:rsidR="00507BA1" w:rsidRDefault="00C14352">
          <w:pPr>
            <w:pStyle w:val="TDC2"/>
            <w:rPr>
              <w:rFonts w:eastAsiaTheme="minorEastAsia"/>
              <w:noProof/>
              <w:lang w:val="es-CL" w:eastAsia="es-CL"/>
            </w:rPr>
          </w:pPr>
          <w:hyperlink w:anchor="_Toc134114632" w:history="1">
            <w:r w:rsidR="00507BA1" w:rsidRPr="008E1E8C">
              <w:rPr>
                <w:rStyle w:val="Hipervnculo"/>
                <w:rFonts w:cstheme="minorHAnsi"/>
                <w:b/>
                <w:bCs/>
                <w:noProof/>
              </w:rPr>
              <w:t>4.3</w:t>
            </w:r>
            <w:r w:rsidR="00507BA1">
              <w:rPr>
                <w:rFonts w:eastAsiaTheme="minorEastAsia"/>
                <w:noProof/>
                <w:lang w:val="es-CL" w:eastAsia="es-CL"/>
              </w:rPr>
              <w:tab/>
            </w:r>
            <w:r w:rsidR="00507BA1" w:rsidRPr="008E1E8C">
              <w:rPr>
                <w:rStyle w:val="Hipervnculo"/>
                <w:rFonts w:cstheme="minorHAnsi"/>
                <w:b/>
                <w:bCs/>
                <w:noProof/>
              </w:rPr>
              <w:t>Impacto en tiempos de espera</w:t>
            </w:r>
            <w:r w:rsidR="00507BA1">
              <w:rPr>
                <w:noProof/>
                <w:webHidden/>
              </w:rPr>
              <w:tab/>
            </w:r>
            <w:r w:rsidR="00507BA1">
              <w:rPr>
                <w:noProof/>
                <w:webHidden/>
              </w:rPr>
              <w:fldChar w:fldCharType="begin"/>
            </w:r>
            <w:r w:rsidR="00507BA1">
              <w:rPr>
                <w:noProof/>
                <w:webHidden/>
              </w:rPr>
              <w:instrText xml:space="preserve"> PAGEREF _Toc134114632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42AFD4E7" w14:textId="1AB8D0F0" w:rsidR="00507BA1" w:rsidRDefault="00C14352">
          <w:pPr>
            <w:pStyle w:val="TDC2"/>
            <w:rPr>
              <w:rFonts w:eastAsiaTheme="minorEastAsia"/>
              <w:noProof/>
              <w:lang w:val="es-CL" w:eastAsia="es-CL"/>
            </w:rPr>
          </w:pPr>
          <w:hyperlink w:anchor="_Toc134114633" w:history="1">
            <w:r w:rsidR="00507BA1" w:rsidRPr="008E1E8C">
              <w:rPr>
                <w:rStyle w:val="Hipervnculo"/>
                <w:rFonts w:cstheme="minorHAnsi"/>
                <w:b/>
                <w:bCs/>
                <w:noProof/>
              </w:rPr>
              <w:t>4.4</w:t>
            </w:r>
            <w:r w:rsidR="00507BA1">
              <w:rPr>
                <w:rFonts w:eastAsiaTheme="minorEastAsia"/>
                <w:noProof/>
                <w:lang w:val="es-CL" w:eastAsia="es-CL"/>
              </w:rPr>
              <w:tab/>
            </w:r>
            <w:r w:rsidR="00507BA1" w:rsidRPr="008E1E8C">
              <w:rPr>
                <w:rStyle w:val="Hipervnculo"/>
                <w:rFonts w:cstheme="minorHAnsi"/>
                <w:b/>
                <w:bCs/>
                <w:noProof/>
              </w:rPr>
              <w:t>Impacto en tiempos de acceso</w:t>
            </w:r>
            <w:r w:rsidR="00507BA1">
              <w:rPr>
                <w:noProof/>
                <w:webHidden/>
              </w:rPr>
              <w:tab/>
            </w:r>
            <w:r w:rsidR="00507BA1">
              <w:rPr>
                <w:noProof/>
                <w:webHidden/>
              </w:rPr>
              <w:fldChar w:fldCharType="begin"/>
            </w:r>
            <w:r w:rsidR="00507BA1">
              <w:rPr>
                <w:noProof/>
                <w:webHidden/>
              </w:rPr>
              <w:instrText xml:space="preserve"> PAGEREF _Toc134114633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8770AA" w14:textId="27081F6A" w:rsidR="00507BA1" w:rsidRDefault="00C14352">
          <w:pPr>
            <w:pStyle w:val="TDC2"/>
            <w:rPr>
              <w:rFonts w:eastAsiaTheme="minorEastAsia"/>
              <w:noProof/>
              <w:lang w:val="es-CL" w:eastAsia="es-CL"/>
            </w:rPr>
          </w:pPr>
          <w:hyperlink w:anchor="_Toc134114634" w:history="1">
            <w:r w:rsidR="00507BA1" w:rsidRPr="008E1E8C">
              <w:rPr>
                <w:rStyle w:val="Hipervnculo"/>
                <w:rFonts w:cstheme="minorHAnsi"/>
                <w:b/>
                <w:bCs/>
                <w:noProof/>
              </w:rPr>
              <w:t>4.5</w:t>
            </w:r>
            <w:r w:rsidR="00507BA1">
              <w:rPr>
                <w:rFonts w:eastAsiaTheme="minorEastAsia"/>
                <w:noProof/>
                <w:lang w:val="es-CL" w:eastAsia="es-CL"/>
              </w:rPr>
              <w:tab/>
            </w:r>
            <w:r w:rsidR="00507BA1" w:rsidRPr="008E1E8C">
              <w:rPr>
                <w:rStyle w:val="Hipervnculo"/>
                <w:rFonts w:cstheme="minorHAnsi"/>
                <w:b/>
                <w:bCs/>
                <w:noProof/>
              </w:rPr>
              <w:t>Impacto financiero para la modificación</w:t>
            </w:r>
            <w:r w:rsidR="00507BA1">
              <w:rPr>
                <w:noProof/>
                <w:webHidden/>
              </w:rPr>
              <w:tab/>
            </w:r>
            <w:r w:rsidR="00507BA1">
              <w:rPr>
                <w:noProof/>
                <w:webHidden/>
              </w:rPr>
              <w:fldChar w:fldCharType="begin"/>
            </w:r>
            <w:r w:rsidR="00507BA1">
              <w:rPr>
                <w:noProof/>
                <w:webHidden/>
              </w:rPr>
              <w:instrText xml:space="preserve"> PAGEREF _Toc134114634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CFA264A" w14:textId="01848717" w:rsidR="00507BA1" w:rsidRDefault="00C14352">
          <w:pPr>
            <w:pStyle w:val="TDC2"/>
            <w:rPr>
              <w:rFonts w:eastAsiaTheme="minorEastAsia"/>
              <w:noProof/>
              <w:lang w:val="es-CL" w:eastAsia="es-CL"/>
            </w:rPr>
          </w:pPr>
          <w:hyperlink w:anchor="_Toc134114635" w:history="1">
            <w:r w:rsidR="00507BA1" w:rsidRPr="008E1E8C">
              <w:rPr>
                <w:rStyle w:val="Hipervnculo"/>
                <w:rFonts w:cstheme="minorHAnsi"/>
                <w:b/>
                <w:bCs/>
                <w:noProof/>
              </w:rPr>
              <w:t>4.6</w:t>
            </w:r>
            <w:r w:rsidR="00507BA1">
              <w:rPr>
                <w:rFonts w:eastAsiaTheme="minorEastAsia"/>
                <w:noProof/>
                <w:lang w:val="es-CL" w:eastAsia="es-CL"/>
              </w:rPr>
              <w:tab/>
            </w:r>
            <w:r w:rsidR="00507BA1" w:rsidRPr="008E1E8C">
              <w:rPr>
                <w:rStyle w:val="Hipervnculo"/>
                <w:rFonts w:cstheme="minorHAnsi"/>
                <w:b/>
                <w:bCs/>
                <w:noProof/>
              </w:rPr>
              <w:t>Otros</w:t>
            </w:r>
            <w:r w:rsidR="00507BA1">
              <w:rPr>
                <w:noProof/>
                <w:webHidden/>
              </w:rPr>
              <w:tab/>
            </w:r>
            <w:r w:rsidR="00507BA1">
              <w:rPr>
                <w:noProof/>
                <w:webHidden/>
              </w:rPr>
              <w:fldChar w:fldCharType="begin"/>
            </w:r>
            <w:r w:rsidR="00507BA1">
              <w:rPr>
                <w:noProof/>
                <w:webHidden/>
              </w:rPr>
              <w:instrText xml:space="preserve"> PAGEREF _Toc134114635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5D86FB7" w14:textId="039BBA88" w:rsidR="00196C2A" w:rsidRPr="00A8600A" w:rsidRDefault="00196C2A" w:rsidP="00341E98">
          <w:pPr>
            <w:spacing w:line="360" w:lineRule="auto"/>
            <w:jc w:val="both"/>
            <w:rPr>
              <w:rFonts w:cstheme="minorHAnsi"/>
              <w:b/>
              <w:bCs/>
            </w:rPr>
          </w:pPr>
          <w:r w:rsidRPr="00A8600A">
            <w:rPr>
              <w:rFonts w:cstheme="minorHAnsi"/>
              <w:b/>
              <w:bCs/>
              <w:lang w:val="es-ES"/>
            </w:rPr>
            <w:fldChar w:fldCharType="end"/>
          </w:r>
        </w:p>
      </w:sdtContent>
    </w:sdt>
    <w:p w14:paraId="7407E90C" w14:textId="77777777" w:rsidR="00FD1CB5" w:rsidRPr="00A8600A" w:rsidRDefault="00FD1CB5" w:rsidP="00341E98">
      <w:pPr>
        <w:spacing w:line="360" w:lineRule="auto"/>
        <w:jc w:val="both"/>
        <w:rPr>
          <w:rFonts w:cstheme="minorHAnsi"/>
          <w:b/>
          <w:bCs/>
        </w:rPr>
        <w:sectPr w:rsidR="00FD1CB5" w:rsidRPr="00A8600A" w:rsidSect="00C66084">
          <w:pgSz w:w="11901" w:h="16437"/>
          <w:pgMar w:top="720" w:right="720" w:bottom="0" w:left="720" w:header="709" w:footer="0" w:gutter="0"/>
          <w:cols w:space="720"/>
          <w:titlePg/>
          <w:docGrid w:linePitch="360"/>
        </w:sectPr>
      </w:pPr>
    </w:p>
    <w:p w14:paraId="15A54609" w14:textId="5C0906F3" w:rsidR="005669A1" w:rsidRPr="00A8600A" w:rsidRDefault="005669A1" w:rsidP="00341E98">
      <w:pPr>
        <w:shd w:val="clear" w:color="auto" w:fill="FFFFFF"/>
        <w:spacing w:after="0" w:line="360" w:lineRule="auto"/>
        <w:jc w:val="both"/>
        <w:rPr>
          <w:rFonts w:eastAsia="Times New Roman" w:cstheme="minorHAnsi"/>
          <w:iCs/>
          <w:color w:val="000000" w:themeColor="text1"/>
          <w:lang w:val="es-MX" w:eastAsia="zh-CN"/>
        </w:rPr>
      </w:pPr>
    </w:p>
    <w:p w14:paraId="2CA9C9DF" w14:textId="68824589" w:rsidR="008C15B6" w:rsidRPr="00AA7F15" w:rsidRDefault="008C15B6" w:rsidP="001E5BC6">
      <w:pPr>
        <w:pStyle w:val="Ttulo1"/>
        <w:numPr>
          <w:ilvl w:val="0"/>
          <w:numId w:val="6"/>
        </w:numPr>
        <w:spacing w:line="360" w:lineRule="auto"/>
        <w:rPr>
          <w:rFonts w:asciiTheme="minorHAnsi" w:hAnsiTheme="minorHAnsi" w:cstheme="minorHAnsi"/>
          <w:b/>
          <w:bCs/>
          <w:color w:val="000000" w:themeColor="text1"/>
          <w:sz w:val="22"/>
          <w:szCs w:val="22"/>
        </w:rPr>
      </w:pPr>
      <w:bookmarkStart w:id="0" w:name="_Toc134114593"/>
      <w:r w:rsidRPr="00AA7F15">
        <w:rPr>
          <w:rFonts w:asciiTheme="minorHAnsi" w:hAnsiTheme="minorHAnsi" w:cstheme="minorHAnsi"/>
          <w:b/>
          <w:bCs/>
          <w:color w:val="000000" w:themeColor="text1"/>
          <w:sz w:val="22"/>
          <w:szCs w:val="22"/>
        </w:rPr>
        <w:t>PRESENTACIÓN DE LA PROPUESTA Y ANTECEDENTES GENERALES</w:t>
      </w:r>
      <w:bookmarkEnd w:id="0"/>
    </w:p>
    <w:p w14:paraId="7794CA73" w14:textId="77777777" w:rsidR="008E5BDA" w:rsidRPr="00A8600A" w:rsidRDefault="008E5BDA" w:rsidP="008E5BDA">
      <w:pPr>
        <w:pStyle w:val="Prrafodelista"/>
        <w:rPr>
          <w:b/>
          <w:bCs/>
        </w:rPr>
      </w:pPr>
    </w:p>
    <w:p w14:paraId="08B23733"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1" w:name="_Toc134114594"/>
      <w:r w:rsidRPr="00A8600A">
        <w:rPr>
          <w:rFonts w:asciiTheme="minorHAnsi" w:hAnsiTheme="minorHAnsi" w:cstheme="minorHAnsi"/>
          <w:b/>
          <w:bCs/>
          <w:color w:val="000000" w:themeColor="text1"/>
          <w:sz w:val="22"/>
          <w:szCs w:val="22"/>
        </w:rPr>
        <w:t>Descripción de la problemática.</w:t>
      </w:r>
      <w:bookmarkEnd w:id="1"/>
    </w:p>
    <w:p w14:paraId="19F41521" w14:textId="19AE0CA6" w:rsidR="0088751A" w:rsidRPr="00FD7282" w:rsidRDefault="00DB244A" w:rsidP="0088751A">
      <w:pPr>
        <w:jc w:val="both"/>
      </w:pPr>
      <w:r>
        <w:t>Tal como ha sido informado, la situación de los requerimientos de flota en algunos periodos del día, en conjunto con las dificultades que ha tenido la empresa, cambios en los tiempos de velocidad y otros factores hacen necesario un ajuste de la oferta de los servicios, disminuyendo la oferta de los horarios punta. De la mismo forma, con el fin de entregar un mejor servicio a los usuarios, se plantea la comercialización de retornos en vacío, con el fin de que las personas usuarias no se enfrenten tan a menudo con buses que están en tránsito y que no prestan el servicio.</w:t>
      </w:r>
    </w:p>
    <w:p w14:paraId="5FAF3782" w14:textId="77777777" w:rsidR="00106B46" w:rsidRPr="00A8600A" w:rsidRDefault="00106B46" w:rsidP="005E14B3">
      <w:pPr>
        <w:jc w:val="both"/>
        <w:rPr>
          <w:lang w:val="es-MX"/>
        </w:rPr>
      </w:pPr>
    </w:p>
    <w:p w14:paraId="2CCEFA5F"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2" w:name="_Toc134114595"/>
      <w:r w:rsidRPr="00A8600A">
        <w:rPr>
          <w:rFonts w:asciiTheme="minorHAnsi" w:hAnsiTheme="minorHAnsi" w:cstheme="minorHAnsi"/>
          <w:b/>
          <w:bCs/>
          <w:color w:val="000000" w:themeColor="text1"/>
          <w:sz w:val="22"/>
          <w:szCs w:val="22"/>
        </w:rPr>
        <w:t>Descripción de la modificación.</w:t>
      </w:r>
      <w:bookmarkEnd w:id="2"/>
    </w:p>
    <w:p w14:paraId="738EB458" w14:textId="177BE537" w:rsidR="00FC1170" w:rsidRDefault="00DB244A" w:rsidP="008E006F">
      <w:pPr>
        <w:jc w:val="both"/>
      </w:pPr>
      <w:r>
        <w:t xml:space="preserve">La modificación consiste en un ajuste de la oferta de los servicios, que en conjunto con otras propuestas genera un mejor calce entre la flota y la exigencia del PO. De la misma forma, genera un aumento de salidas en otros horarios con el fin de evitar que los usuarios se vean expuestos a buses que no están prestando servicio. </w:t>
      </w:r>
    </w:p>
    <w:p w14:paraId="1B67D4CC" w14:textId="77777777" w:rsidR="008C15B6" w:rsidRPr="008E006F" w:rsidRDefault="008C15B6" w:rsidP="00DB244A">
      <w:pPr>
        <w:jc w:val="both"/>
      </w:pPr>
    </w:p>
    <w:p w14:paraId="795B581E" w14:textId="77777777" w:rsidR="008C15B6" w:rsidRDefault="008C15B6" w:rsidP="008C15B6">
      <w:pPr>
        <w:pStyle w:val="Prrafodelista"/>
        <w:jc w:val="center"/>
        <w:rPr>
          <w:b/>
          <w:bCs/>
          <w:lang w:val="es-MX"/>
        </w:rPr>
      </w:pPr>
      <w:r w:rsidRPr="00A8600A">
        <w:rPr>
          <w:b/>
          <w:bCs/>
          <w:lang w:val="es-MX"/>
        </w:rPr>
        <w:t>Tabla 1. Servicio a modificar y tipo de modificación incluido en la propuesta.</w:t>
      </w:r>
      <w:r w:rsidRPr="00A8600A">
        <w:rPr>
          <w:b/>
          <w:bCs/>
          <w:lang w:val="es-MX"/>
        </w:rPr>
        <w:br/>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21B013C7" w14:textId="77777777" w:rsidTr="006A7E03">
        <w:trPr>
          <w:jc w:val="center"/>
        </w:trPr>
        <w:tc>
          <w:tcPr>
            <w:tcW w:w="1203" w:type="dxa"/>
            <w:shd w:val="clear" w:color="auto" w:fill="C00000"/>
          </w:tcPr>
          <w:p w14:paraId="6B2F4B60" w14:textId="58B3098F" w:rsidR="006A7E03" w:rsidRPr="006A7E03" w:rsidRDefault="006A7E03" w:rsidP="008C15B6">
            <w:pPr>
              <w:pStyle w:val="Prrafodelista"/>
              <w:ind w:left="0"/>
              <w:jc w:val="center"/>
              <w:rPr>
                <w:lang w:val="es-MX"/>
              </w:rPr>
            </w:pPr>
            <w:r w:rsidRPr="006A7E03">
              <w:rPr>
                <w:lang w:val="es-MX"/>
              </w:rPr>
              <w:t>Código TS</w:t>
            </w:r>
          </w:p>
        </w:tc>
        <w:tc>
          <w:tcPr>
            <w:tcW w:w="1686" w:type="dxa"/>
            <w:shd w:val="clear" w:color="auto" w:fill="C00000"/>
          </w:tcPr>
          <w:p w14:paraId="106B97AA" w14:textId="19F22C9B" w:rsidR="006A7E03" w:rsidRPr="006A7E03" w:rsidRDefault="006A7E03" w:rsidP="008C15B6">
            <w:pPr>
              <w:pStyle w:val="Prrafodelista"/>
              <w:ind w:left="0"/>
              <w:jc w:val="center"/>
              <w:rPr>
                <w:lang w:val="es-MX"/>
              </w:rPr>
            </w:pPr>
            <w:r w:rsidRPr="006A7E03">
              <w:rPr>
                <w:lang w:val="es-MX"/>
              </w:rPr>
              <w:t>Código Usuario</w:t>
            </w:r>
          </w:p>
        </w:tc>
        <w:tc>
          <w:tcPr>
            <w:tcW w:w="2201" w:type="dxa"/>
            <w:shd w:val="clear" w:color="auto" w:fill="C00000"/>
          </w:tcPr>
          <w:p w14:paraId="0AA61CEB" w14:textId="2FE331C6" w:rsidR="006A7E03" w:rsidRPr="006A7E03" w:rsidRDefault="006A7E03" w:rsidP="008C15B6">
            <w:pPr>
              <w:pStyle w:val="Prrafodelista"/>
              <w:ind w:left="0"/>
              <w:jc w:val="center"/>
              <w:rPr>
                <w:lang w:val="es-MX"/>
              </w:rPr>
            </w:pPr>
            <w:r>
              <w:rPr>
                <w:lang w:val="es-MX"/>
              </w:rPr>
              <w:t>Tipo de Modificación</w:t>
            </w:r>
          </w:p>
        </w:tc>
      </w:tr>
      <w:tr w:rsidR="006A7E03" w14:paraId="0A25C6BC" w14:textId="77777777" w:rsidTr="006A7E03">
        <w:trPr>
          <w:jc w:val="center"/>
        </w:trPr>
        <w:tc>
          <w:tcPr>
            <w:tcW w:w="1203" w:type="dxa"/>
          </w:tcPr>
          <w:p w14:paraId="7AF379CE" w14:textId="457FC57A" w:rsidR="006A7E03" w:rsidRDefault="00890FBB" w:rsidP="008C15B6">
            <w:pPr>
              <w:pStyle w:val="Prrafodelista"/>
              <w:ind w:left="0"/>
              <w:jc w:val="center"/>
              <w:rPr>
                <w:b/>
                <w:bCs/>
                <w:lang w:val="es-MX"/>
              </w:rPr>
            </w:pPr>
            <w:r>
              <w:rPr>
                <w:b/>
                <w:bCs/>
                <w:lang w:val="es-MX"/>
              </w:rPr>
              <w:t>9</w:t>
            </w:r>
            <w:r w:rsidR="00D938DD">
              <w:rPr>
                <w:b/>
                <w:bCs/>
                <w:lang w:val="es-MX"/>
              </w:rPr>
              <w:t>32</w:t>
            </w:r>
          </w:p>
        </w:tc>
        <w:tc>
          <w:tcPr>
            <w:tcW w:w="1686" w:type="dxa"/>
          </w:tcPr>
          <w:p w14:paraId="6994BCBC" w14:textId="3418E276" w:rsidR="006A7E03" w:rsidRDefault="00D938DD" w:rsidP="008C15B6">
            <w:pPr>
              <w:pStyle w:val="Prrafodelista"/>
              <w:ind w:left="0"/>
              <w:jc w:val="center"/>
              <w:rPr>
                <w:b/>
                <w:bCs/>
                <w:lang w:val="es-MX"/>
              </w:rPr>
            </w:pPr>
            <w:r>
              <w:rPr>
                <w:b/>
                <w:bCs/>
                <w:lang w:val="es-MX"/>
              </w:rPr>
              <w:t>F12</w:t>
            </w:r>
          </w:p>
        </w:tc>
        <w:tc>
          <w:tcPr>
            <w:tcW w:w="2201" w:type="dxa"/>
          </w:tcPr>
          <w:p w14:paraId="0A195D87" w14:textId="42A878CF" w:rsidR="006A7E03" w:rsidRDefault="006A7E03" w:rsidP="008C15B6">
            <w:pPr>
              <w:pStyle w:val="Prrafodelista"/>
              <w:ind w:left="0"/>
              <w:jc w:val="center"/>
              <w:rPr>
                <w:b/>
                <w:bCs/>
                <w:lang w:val="es-MX"/>
              </w:rPr>
            </w:pPr>
            <w:r>
              <w:rPr>
                <w:b/>
                <w:bCs/>
                <w:lang w:val="es-MX"/>
              </w:rPr>
              <w:t>Ajuste de oferta</w:t>
            </w:r>
          </w:p>
        </w:tc>
      </w:tr>
    </w:tbl>
    <w:p w14:paraId="29AD2213" w14:textId="77777777" w:rsidR="006A7E03" w:rsidRPr="00A8600A" w:rsidRDefault="006A7E03" w:rsidP="008C15B6">
      <w:pPr>
        <w:pStyle w:val="Prrafodelista"/>
        <w:jc w:val="center"/>
        <w:rPr>
          <w:b/>
          <w:bCs/>
          <w:lang w:val="es-MX"/>
        </w:rPr>
      </w:pPr>
    </w:p>
    <w:p w14:paraId="40507813" w14:textId="3E1712D0" w:rsidR="008C15B6" w:rsidRPr="00A8600A" w:rsidRDefault="008C15B6" w:rsidP="008C15B6">
      <w:pPr>
        <w:pStyle w:val="Prrafodelista"/>
        <w:jc w:val="center"/>
        <w:rPr>
          <w:lang w:val="es-MX"/>
        </w:rPr>
      </w:pPr>
    </w:p>
    <w:p w14:paraId="6A1B506F" w14:textId="21AC3742" w:rsidR="008C15B6" w:rsidRPr="00A8600A" w:rsidRDefault="008C15B6" w:rsidP="008C15B6">
      <w:pPr>
        <w:pStyle w:val="Prrafodelista"/>
        <w:rPr>
          <w:lang w:val="es-MX"/>
        </w:rPr>
      </w:pPr>
    </w:p>
    <w:p w14:paraId="7DA20E15" w14:textId="48209588" w:rsidR="00C425A9" w:rsidRDefault="007F43DA" w:rsidP="00C425A9">
      <w:pPr>
        <w:pStyle w:val="Ttulo1"/>
        <w:numPr>
          <w:ilvl w:val="0"/>
          <w:numId w:val="6"/>
        </w:numPr>
        <w:spacing w:line="360" w:lineRule="auto"/>
        <w:jc w:val="both"/>
        <w:rPr>
          <w:rFonts w:asciiTheme="minorHAnsi" w:hAnsiTheme="minorHAnsi" w:cstheme="minorHAnsi"/>
          <w:b/>
          <w:bCs/>
          <w:color w:val="000000" w:themeColor="text1"/>
          <w:sz w:val="22"/>
          <w:szCs w:val="22"/>
        </w:rPr>
      </w:pPr>
      <w:bookmarkStart w:id="3" w:name="_Toc134114596"/>
      <w:r>
        <w:rPr>
          <w:rFonts w:asciiTheme="minorHAnsi" w:hAnsiTheme="minorHAnsi" w:cstheme="minorHAnsi"/>
          <w:b/>
          <w:bCs/>
          <w:color w:val="000000" w:themeColor="text1"/>
          <w:sz w:val="22"/>
          <w:szCs w:val="22"/>
        </w:rPr>
        <w:t xml:space="preserve">Diseño </w:t>
      </w:r>
      <w:r w:rsidR="00D92999">
        <w:rPr>
          <w:rFonts w:asciiTheme="minorHAnsi" w:hAnsiTheme="minorHAnsi" w:cstheme="minorHAnsi"/>
          <w:b/>
          <w:bCs/>
          <w:color w:val="000000" w:themeColor="text1"/>
          <w:sz w:val="22"/>
          <w:szCs w:val="22"/>
        </w:rPr>
        <w:t>de la propuesta</w:t>
      </w:r>
      <w:bookmarkEnd w:id="3"/>
    </w:p>
    <w:p w14:paraId="60BE5F66" w14:textId="59F71954" w:rsidR="008C15B6" w:rsidRPr="00FD5A71" w:rsidRDefault="008C15B6" w:rsidP="00C425A9">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 w:name="_Toc134114597"/>
      <w:r w:rsidRPr="00FD5A71">
        <w:rPr>
          <w:rFonts w:asciiTheme="minorHAnsi" w:hAnsiTheme="minorHAnsi" w:cstheme="minorHAnsi"/>
          <w:b/>
          <w:bCs/>
          <w:color w:val="000000" w:themeColor="text1"/>
          <w:sz w:val="22"/>
          <w:szCs w:val="22"/>
        </w:rPr>
        <w:t>Trazados y distancias</w:t>
      </w:r>
      <w:bookmarkEnd w:id="4"/>
    </w:p>
    <w:p w14:paraId="07C0C952" w14:textId="3AEE0A88" w:rsidR="00AA7F15" w:rsidRDefault="006A7E03" w:rsidP="006A7E03">
      <w:pPr>
        <w:ind w:firstLine="360"/>
        <w:rPr>
          <w:b/>
          <w:bCs/>
          <w:lang w:val="es-MX"/>
        </w:rPr>
      </w:pPr>
      <w:r>
        <w:rPr>
          <w:lang w:val="es-MX"/>
        </w:rPr>
        <w:t>La propuesta considera solo ajustes de oferta por lo que no aplica esta sección.</w:t>
      </w:r>
    </w:p>
    <w:p w14:paraId="7EC5B122" w14:textId="193C4D86" w:rsidR="008C15B6" w:rsidRDefault="008C15B6" w:rsidP="00AF4AA4">
      <w:pPr>
        <w:ind w:left="360"/>
        <w:jc w:val="center"/>
        <w:rPr>
          <w:b/>
          <w:bCs/>
          <w:lang w:val="es-MX"/>
        </w:rPr>
      </w:pPr>
    </w:p>
    <w:p w14:paraId="28D130E0" w14:textId="42D892F8" w:rsidR="008C15B6" w:rsidRPr="00AF4AA4" w:rsidRDefault="008C15B6" w:rsidP="00AF4AA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5" w:name="_Toc134114600"/>
      <w:r w:rsidRPr="00AF4AA4">
        <w:rPr>
          <w:rFonts w:asciiTheme="minorHAnsi" w:hAnsiTheme="minorHAnsi" w:cstheme="minorHAnsi"/>
          <w:b/>
          <w:bCs/>
          <w:color w:val="000000" w:themeColor="text1"/>
          <w:sz w:val="22"/>
          <w:szCs w:val="22"/>
        </w:rPr>
        <w:t>Paradas Modificadas</w:t>
      </w:r>
      <w:bookmarkEnd w:id="5"/>
    </w:p>
    <w:p w14:paraId="4AD874DB" w14:textId="77777777" w:rsidR="006A7E03" w:rsidRDefault="006A7E03" w:rsidP="006A7E03">
      <w:pPr>
        <w:ind w:firstLine="360"/>
        <w:rPr>
          <w:lang w:val="es-MX"/>
        </w:rPr>
      </w:pPr>
      <w:bookmarkStart w:id="6" w:name="_Toc134114603"/>
      <w:r w:rsidRPr="006A7E03">
        <w:rPr>
          <w:lang w:val="es-MX"/>
        </w:rPr>
        <w:t>La propuesta considera solo ajustes de oferta por lo que no aplica esta sección.</w:t>
      </w:r>
    </w:p>
    <w:p w14:paraId="28985FC0" w14:textId="77777777" w:rsidR="00AF654F" w:rsidRPr="008D7D94" w:rsidRDefault="00AF654F" w:rsidP="00AF654F">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7" w:name="_Toc134114604"/>
      <w:bookmarkEnd w:id="6"/>
      <w:r w:rsidRPr="008D7D94">
        <w:rPr>
          <w:rFonts w:asciiTheme="minorHAnsi" w:hAnsiTheme="minorHAnsi" w:cstheme="minorHAnsi"/>
          <w:b/>
          <w:bCs/>
          <w:color w:val="000000" w:themeColor="text1"/>
          <w:sz w:val="22"/>
          <w:szCs w:val="22"/>
        </w:rPr>
        <w:t>Frecuencias propuestas versus situación actual</w:t>
      </w:r>
      <w:bookmarkEnd w:id="7"/>
    </w:p>
    <w:p w14:paraId="64D2D5D6" w14:textId="77777777" w:rsidR="00AF654F" w:rsidRDefault="00AF654F" w:rsidP="00AF654F">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07626875" w14:textId="77777777" w:rsidR="00AF654F" w:rsidRPr="0010700E" w:rsidRDefault="00AF654F" w:rsidP="00AF654F">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8" w:name="_Toc134114605"/>
      <w:r w:rsidRPr="0010700E">
        <w:rPr>
          <w:rFonts w:asciiTheme="minorHAnsi" w:hAnsiTheme="minorHAnsi" w:cstheme="minorHAnsi"/>
          <w:b/>
          <w:bCs/>
          <w:color w:val="000000" w:themeColor="text1"/>
          <w:sz w:val="22"/>
          <w:szCs w:val="22"/>
        </w:rPr>
        <w:t>Capacidades propuestas versus situación actual</w:t>
      </w:r>
      <w:bookmarkEnd w:id="8"/>
    </w:p>
    <w:p w14:paraId="654E11B1" w14:textId="77777777" w:rsidR="00AF654F" w:rsidRDefault="00AF654F" w:rsidP="00AF654F">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9C3C4BF" w14:textId="33229AEE" w:rsidR="008C15B6" w:rsidRDefault="008C15B6" w:rsidP="00C4601A">
      <w:pPr>
        <w:ind w:left="360"/>
        <w:jc w:val="center"/>
        <w:rPr>
          <w:b/>
          <w:bCs/>
          <w:color w:val="000000" w:themeColor="text1"/>
          <w:lang w:val="es-MX"/>
        </w:rPr>
      </w:pPr>
      <w:r w:rsidRPr="00A8600A">
        <w:rPr>
          <w:b/>
          <w:bCs/>
          <w:color w:val="000000" w:themeColor="text1"/>
          <w:lang w:val="es-MX"/>
        </w:rPr>
        <w:t>Tabla 9: Tipo de bus a utilizar en servicio modificado</w:t>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6FB03B34" w14:textId="77777777" w:rsidTr="00761E80">
        <w:trPr>
          <w:jc w:val="center"/>
        </w:trPr>
        <w:tc>
          <w:tcPr>
            <w:tcW w:w="1203" w:type="dxa"/>
            <w:shd w:val="clear" w:color="auto" w:fill="C00000"/>
          </w:tcPr>
          <w:p w14:paraId="471B6F27" w14:textId="4CD0D440" w:rsidR="006A7E03" w:rsidRPr="006A7E03" w:rsidRDefault="00DB244A" w:rsidP="00761E80">
            <w:pPr>
              <w:pStyle w:val="Prrafodelista"/>
              <w:ind w:left="0"/>
              <w:jc w:val="center"/>
              <w:rPr>
                <w:lang w:val="es-MX"/>
              </w:rPr>
            </w:pPr>
            <w:r>
              <w:rPr>
                <w:lang w:val="es-MX"/>
              </w:rPr>
              <w:t>Bus actual</w:t>
            </w:r>
          </w:p>
        </w:tc>
        <w:tc>
          <w:tcPr>
            <w:tcW w:w="1686" w:type="dxa"/>
            <w:shd w:val="clear" w:color="auto" w:fill="C00000"/>
          </w:tcPr>
          <w:p w14:paraId="028416FE" w14:textId="362EB030" w:rsidR="006A7E03" w:rsidRPr="006A7E03" w:rsidRDefault="00DB244A" w:rsidP="00761E80">
            <w:pPr>
              <w:pStyle w:val="Prrafodelista"/>
              <w:ind w:left="0"/>
              <w:jc w:val="center"/>
              <w:rPr>
                <w:lang w:val="es-MX"/>
              </w:rPr>
            </w:pPr>
            <w:r>
              <w:rPr>
                <w:lang w:val="es-MX"/>
              </w:rPr>
              <w:t>Bus propuesto</w:t>
            </w:r>
          </w:p>
        </w:tc>
        <w:tc>
          <w:tcPr>
            <w:tcW w:w="2201" w:type="dxa"/>
            <w:shd w:val="clear" w:color="auto" w:fill="C00000"/>
          </w:tcPr>
          <w:p w14:paraId="2072D05D" w14:textId="5458B02C" w:rsidR="006A7E03" w:rsidRPr="006A7E03" w:rsidRDefault="00DB244A" w:rsidP="00761E80">
            <w:pPr>
              <w:pStyle w:val="Prrafodelista"/>
              <w:ind w:left="0"/>
              <w:jc w:val="center"/>
              <w:rPr>
                <w:lang w:val="es-MX"/>
              </w:rPr>
            </w:pPr>
            <w:r>
              <w:rPr>
                <w:lang w:val="es-MX"/>
              </w:rPr>
              <w:t>Capacidad</w:t>
            </w:r>
          </w:p>
        </w:tc>
      </w:tr>
      <w:tr w:rsidR="006A7E03" w14:paraId="2711E2A7" w14:textId="77777777" w:rsidTr="00761E80">
        <w:trPr>
          <w:jc w:val="center"/>
        </w:trPr>
        <w:tc>
          <w:tcPr>
            <w:tcW w:w="1203" w:type="dxa"/>
          </w:tcPr>
          <w:p w14:paraId="56DC2C4E" w14:textId="5B4C2284" w:rsidR="006A7E03" w:rsidRDefault="00DB244A" w:rsidP="00761E80">
            <w:pPr>
              <w:pStyle w:val="Prrafodelista"/>
              <w:ind w:left="0"/>
              <w:jc w:val="center"/>
              <w:rPr>
                <w:b/>
                <w:bCs/>
                <w:lang w:val="es-MX"/>
              </w:rPr>
            </w:pPr>
            <w:r>
              <w:rPr>
                <w:b/>
                <w:bCs/>
                <w:lang w:val="es-MX"/>
              </w:rPr>
              <w:t>B</w:t>
            </w:r>
          </w:p>
        </w:tc>
        <w:tc>
          <w:tcPr>
            <w:tcW w:w="1686" w:type="dxa"/>
          </w:tcPr>
          <w:p w14:paraId="579C9443" w14:textId="1247AFD7" w:rsidR="006A7E03" w:rsidRDefault="006A7E03" w:rsidP="00761E80">
            <w:pPr>
              <w:pStyle w:val="Prrafodelista"/>
              <w:ind w:left="0"/>
              <w:jc w:val="center"/>
              <w:rPr>
                <w:b/>
                <w:bCs/>
                <w:lang w:val="es-MX"/>
              </w:rPr>
            </w:pPr>
            <w:r>
              <w:rPr>
                <w:b/>
                <w:bCs/>
                <w:lang w:val="es-MX"/>
              </w:rPr>
              <w:t>B</w:t>
            </w:r>
          </w:p>
        </w:tc>
        <w:tc>
          <w:tcPr>
            <w:tcW w:w="2201" w:type="dxa"/>
          </w:tcPr>
          <w:p w14:paraId="2CF0A5B5" w14:textId="513E78FA" w:rsidR="006A7E03" w:rsidRDefault="00DB244A" w:rsidP="00761E80">
            <w:pPr>
              <w:pStyle w:val="Prrafodelista"/>
              <w:ind w:left="0"/>
              <w:jc w:val="center"/>
              <w:rPr>
                <w:b/>
                <w:bCs/>
                <w:lang w:val="es-MX"/>
              </w:rPr>
            </w:pPr>
            <w:r>
              <w:rPr>
                <w:b/>
                <w:bCs/>
                <w:lang w:val="es-MX"/>
              </w:rPr>
              <w:t>90</w:t>
            </w:r>
          </w:p>
        </w:tc>
      </w:tr>
    </w:tbl>
    <w:p w14:paraId="765FAD73" w14:textId="5C586B5B" w:rsidR="008C15B6" w:rsidRPr="004F40BC" w:rsidRDefault="008C15B6" w:rsidP="00446187">
      <w:pPr>
        <w:ind w:left="360"/>
        <w:jc w:val="center"/>
        <w:rPr>
          <w:b/>
          <w:bCs/>
          <w:color w:val="000000" w:themeColor="text1"/>
          <w:lang w:val="es-MX"/>
        </w:rPr>
      </w:pPr>
    </w:p>
    <w:p w14:paraId="4F8DFB5B" w14:textId="77777777" w:rsidR="008C15B6" w:rsidRPr="004F40BC" w:rsidRDefault="008C15B6" w:rsidP="00894B48">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9" w:name="_Toc134114606"/>
      <w:r w:rsidRPr="004F40BC">
        <w:rPr>
          <w:rFonts w:asciiTheme="minorHAnsi" w:hAnsiTheme="minorHAnsi" w:cstheme="minorHAnsi"/>
          <w:b/>
          <w:bCs/>
          <w:color w:val="000000" w:themeColor="text1"/>
          <w:sz w:val="22"/>
          <w:szCs w:val="22"/>
        </w:rPr>
        <w:lastRenderedPageBreak/>
        <w:t>Flota propuesta versus situación actual</w:t>
      </w:r>
      <w:bookmarkEnd w:id="9"/>
    </w:p>
    <w:p w14:paraId="14F09F2A" w14:textId="2A25C742" w:rsidR="008C15B6" w:rsidRPr="004F40BC" w:rsidRDefault="006A7E03" w:rsidP="00CC5159">
      <w:pPr>
        <w:ind w:left="360"/>
        <w:jc w:val="both"/>
        <w:rPr>
          <w:lang w:val="es-MX"/>
        </w:rPr>
      </w:pPr>
      <w:r>
        <w:rPr>
          <w:lang w:val="es-MX"/>
        </w:rPr>
        <w:t>A la fecha no se cuenta con el detalle de la diferencia de flota, no obstante</w:t>
      </w:r>
      <w:r w:rsidR="00E44BB9">
        <w:rPr>
          <w:lang w:val="es-MX"/>
        </w:rPr>
        <w:t>,</w:t>
      </w:r>
      <w:r>
        <w:rPr>
          <w:lang w:val="es-MX"/>
        </w:rPr>
        <w:t xml:space="preserve"> como se plantea una baja de salidas en el horario punta, se estima que se generará una reducción de la flota necesaria </w:t>
      </w:r>
      <w:r w:rsidR="00CC5159">
        <w:rPr>
          <w:lang w:val="es-MX"/>
        </w:rPr>
        <w:t>en la unidad</w:t>
      </w:r>
      <w:r w:rsidR="008C15B6" w:rsidRPr="004F40BC">
        <w:rPr>
          <w:lang w:val="es-MX"/>
        </w:rPr>
        <w:t>.</w:t>
      </w:r>
    </w:p>
    <w:p w14:paraId="6E16BE36" w14:textId="30581DFC" w:rsidR="008C15B6" w:rsidRDefault="008C15B6" w:rsidP="008C15B6">
      <w:pPr>
        <w:jc w:val="center"/>
        <w:rPr>
          <w:b/>
          <w:bCs/>
          <w:color w:val="000000" w:themeColor="text1"/>
          <w:lang w:val="es-MX"/>
        </w:rPr>
      </w:pPr>
      <w:r w:rsidRPr="004F40BC">
        <w:rPr>
          <w:b/>
          <w:bCs/>
          <w:color w:val="000000" w:themeColor="text1"/>
          <w:lang w:val="es-MX"/>
        </w:rPr>
        <w:t xml:space="preserve">Tabla 10: Flota máxima requerida (buses) por macroperiodo </w:t>
      </w:r>
      <w:r w:rsidR="00CC5159">
        <w:rPr>
          <w:b/>
          <w:bCs/>
          <w:color w:val="000000" w:themeColor="text1"/>
          <w:lang w:val="es-MX"/>
        </w:rPr>
        <w:t xml:space="preserve">más cargados </w:t>
      </w:r>
      <w:r w:rsidRPr="004F40BC">
        <w:rPr>
          <w:b/>
          <w:bCs/>
          <w:color w:val="000000" w:themeColor="text1"/>
          <w:lang w:val="es-MX"/>
        </w:rPr>
        <w:t>del día Laboral en situación actual y propuesta</w:t>
      </w:r>
    </w:p>
    <w:tbl>
      <w:tblPr>
        <w:tblStyle w:val="Tablaconcuadrcula"/>
        <w:tblW w:w="0" w:type="auto"/>
        <w:jc w:val="center"/>
        <w:tblInd w:w="0" w:type="dxa"/>
        <w:tblLook w:val="04A0" w:firstRow="1" w:lastRow="0" w:firstColumn="1" w:lastColumn="0" w:noHBand="0" w:noVBand="1"/>
      </w:tblPr>
      <w:tblGrid>
        <w:gridCol w:w="1343"/>
        <w:gridCol w:w="1196"/>
        <w:gridCol w:w="1080"/>
        <w:gridCol w:w="1054"/>
      </w:tblGrid>
      <w:tr w:rsidR="00CC5159" w14:paraId="6B2D5950" w14:textId="77777777" w:rsidTr="00CC5159">
        <w:trPr>
          <w:jc w:val="center"/>
        </w:trPr>
        <w:tc>
          <w:tcPr>
            <w:tcW w:w="1343" w:type="dxa"/>
          </w:tcPr>
          <w:p w14:paraId="58A95FA0" w14:textId="77777777" w:rsidR="00CC5159" w:rsidRDefault="00CC5159" w:rsidP="006A7E03">
            <w:pPr>
              <w:jc w:val="center"/>
              <w:rPr>
                <w:b/>
                <w:bCs/>
                <w:color w:val="000000" w:themeColor="text1"/>
                <w:lang w:val="es-MX"/>
              </w:rPr>
            </w:pPr>
          </w:p>
        </w:tc>
        <w:tc>
          <w:tcPr>
            <w:tcW w:w="1196" w:type="dxa"/>
          </w:tcPr>
          <w:p w14:paraId="74C652D7"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77EB6FE5" w14:textId="77777777" w:rsidR="00CC5159" w:rsidRDefault="00CC5159" w:rsidP="006A7E03">
            <w:pPr>
              <w:jc w:val="center"/>
              <w:rPr>
                <w:b/>
                <w:bCs/>
                <w:color w:val="000000" w:themeColor="text1"/>
                <w:lang w:val="es-MX"/>
              </w:rPr>
            </w:pPr>
          </w:p>
        </w:tc>
        <w:tc>
          <w:tcPr>
            <w:tcW w:w="1054" w:type="dxa"/>
            <w:shd w:val="clear" w:color="auto" w:fill="E7E6E6" w:themeFill="background2"/>
          </w:tcPr>
          <w:p w14:paraId="42EB7F56" w14:textId="77777777" w:rsidR="00CC5159" w:rsidRDefault="00CC5159" w:rsidP="006A7E03">
            <w:pPr>
              <w:jc w:val="center"/>
              <w:rPr>
                <w:b/>
                <w:bCs/>
                <w:color w:val="000000" w:themeColor="text1"/>
                <w:lang w:val="es-MX"/>
              </w:rPr>
            </w:pPr>
          </w:p>
        </w:tc>
      </w:tr>
      <w:tr w:rsidR="00CC5159" w14:paraId="57736F8B" w14:textId="645B6E5A" w:rsidTr="00CC5159">
        <w:trPr>
          <w:jc w:val="center"/>
        </w:trPr>
        <w:tc>
          <w:tcPr>
            <w:tcW w:w="1343" w:type="dxa"/>
          </w:tcPr>
          <w:p w14:paraId="53C56DC8" w14:textId="77777777" w:rsidR="00CC5159" w:rsidRDefault="00CC5159" w:rsidP="006A7E03">
            <w:pPr>
              <w:jc w:val="center"/>
              <w:rPr>
                <w:b/>
                <w:bCs/>
                <w:color w:val="000000" w:themeColor="text1"/>
                <w:lang w:val="es-MX"/>
              </w:rPr>
            </w:pPr>
          </w:p>
        </w:tc>
        <w:tc>
          <w:tcPr>
            <w:tcW w:w="1196" w:type="dxa"/>
          </w:tcPr>
          <w:p w14:paraId="5811692C"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2DD0B031" w14:textId="73FD4247" w:rsidR="00CC5159" w:rsidRDefault="00CC5159" w:rsidP="006A7E03">
            <w:pPr>
              <w:jc w:val="center"/>
              <w:rPr>
                <w:b/>
                <w:bCs/>
                <w:color w:val="000000" w:themeColor="text1"/>
                <w:lang w:val="es-MX"/>
              </w:rPr>
            </w:pPr>
            <w:r>
              <w:rPr>
                <w:b/>
                <w:bCs/>
                <w:color w:val="000000" w:themeColor="text1"/>
                <w:lang w:val="es-MX"/>
              </w:rPr>
              <w:t>Mañana</w:t>
            </w:r>
          </w:p>
        </w:tc>
        <w:tc>
          <w:tcPr>
            <w:tcW w:w="1054" w:type="dxa"/>
            <w:shd w:val="clear" w:color="auto" w:fill="E7E6E6" w:themeFill="background2"/>
          </w:tcPr>
          <w:p w14:paraId="0673255C" w14:textId="09D322F1" w:rsidR="00CC5159" w:rsidRDefault="00CC5159" w:rsidP="006A7E03">
            <w:pPr>
              <w:jc w:val="center"/>
              <w:rPr>
                <w:b/>
                <w:bCs/>
                <w:color w:val="000000" w:themeColor="text1"/>
                <w:lang w:val="es-MX"/>
              </w:rPr>
            </w:pPr>
            <w:r>
              <w:rPr>
                <w:b/>
                <w:bCs/>
                <w:color w:val="000000" w:themeColor="text1"/>
                <w:lang w:val="es-MX"/>
              </w:rPr>
              <w:t>Tarde</w:t>
            </w:r>
          </w:p>
        </w:tc>
      </w:tr>
      <w:tr w:rsidR="00CC5159" w14:paraId="7F35F6BF" w14:textId="3B2B0D4B" w:rsidTr="00CC5159">
        <w:trPr>
          <w:jc w:val="center"/>
        </w:trPr>
        <w:tc>
          <w:tcPr>
            <w:tcW w:w="1343" w:type="dxa"/>
          </w:tcPr>
          <w:p w14:paraId="028B16D8" w14:textId="77777777" w:rsidR="00CC5159" w:rsidRDefault="00CC5159" w:rsidP="006A7E03">
            <w:pPr>
              <w:jc w:val="center"/>
              <w:rPr>
                <w:b/>
                <w:bCs/>
                <w:color w:val="000000" w:themeColor="text1"/>
                <w:lang w:val="es-MX"/>
              </w:rPr>
            </w:pPr>
          </w:p>
        </w:tc>
        <w:tc>
          <w:tcPr>
            <w:tcW w:w="1196" w:type="dxa"/>
          </w:tcPr>
          <w:p w14:paraId="2CF80CCD"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505F737A" w14:textId="17A6281F" w:rsidR="00CC5159" w:rsidRPr="00CC5159" w:rsidRDefault="00CC5159" w:rsidP="006A7E03">
            <w:pPr>
              <w:jc w:val="center"/>
              <w:rPr>
                <w:color w:val="000000" w:themeColor="text1"/>
                <w:lang w:val="es-MX"/>
              </w:rPr>
            </w:pPr>
            <w:r w:rsidRPr="00CC5159">
              <w:rPr>
                <w:color w:val="000000" w:themeColor="text1"/>
                <w:lang w:val="es-MX"/>
              </w:rPr>
              <w:t>5:00</w:t>
            </w:r>
          </w:p>
        </w:tc>
        <w:tc>
          <w:tcPr>
            <w:tcW w:w="1054" w:type="dxa"/>
            <w:shd w:val="clear" w:color="auto" w:fill="E7E6E6" w:themeFill="background2"/>
          </w:tcPr>
          <w:p w14:paraId="110BF56D" w14:textId="28CE4FEF" w:rsidR="00CC5159" w:rsidRPr="00CC5159" w:rsidRDefault="00CC5159" w:rsidP="006A7E03">
            <w:pPr>
              <w:jc w:val="center"/>
              <w:rPr>
                <w:color w:val="000000" w:themeColor="text1"/>
                <w:lang w:val="es-MX"/>
              </w:rPr>
            </w:pPr>
            <w:r w:rsidRPr="00CC5159">
              <w:rPr>
                <w:color w:val="000000" w:themeColor="text1"/>
                <w:lang w:val="es-MX"/>
              </w:rPr>
              <w:t>17:00</w:t>
            </w:r>
          </w:p>
        </w:tc>
      </w:tr>
      <w:tr w:rsidR="00CC5159" w14:paraId="02D50982" w14:textId="77E57F0C" w:rsidTr="00CC5159">
        <w:trPr>
          <w:jc w:val="center"/>
        </w:trPr>
        <w:tc>
          <w:tcPr>
            <w:tcW w:w="1343" w:type="dxa"/>
            <w:shd w:val="clear" w:color="auto" w:fill="C00000"/>
          </w:tcPr>
          <w:p w14:paraId="5447E7A2" w14:textId="32A488C5" w:rsidR="00CC5159" w:rsidRPr="00CC5159" w:rsidRDefault="00CC5159" w:rsidP="006A7E03">
            <w:pPr>
              <w:jc w:val="center"/>
              <w:rPr>
                <w:b/>
                <w:bCs/>
                <w:color w:val="FFFFFF" w:themeColor="background1"/>
                <w:lang w:val="es-MX"/>
              </w:rPr>
            </w:pPr>
            <w:r w:rsidRPr="00CC5159">
              <w:rPr>
                <w:b/>
                <w:bCs/>
                <w:color w:val="FFFFFF" w:themeColor="background1"/>
                <w:lang w:val="es-MX"/>
              </w:rPr>
              <w:t>Escenario</w:t>
            </w:r>
          </w:p>
        </w:tc>
        <w:tc>
          <w:tcPr>
            <w:tcW w:w="1196" w:type="dxa"/>
            <w:shd w:val="clear" w:color="auto" w:fill="C00000"/>
          </w:tcPr>
          <w:p w14:paraId="658E2191" w14:textId="0FCB661C" w:rsidR="00CC5159" w:rsidRPr="00CC5159" w:rsidRDefault="00CC5159" w:rsidP="006A7E03">
            <w:pPr>
              <w:jc w:val="center"/>
              <w:rPr>
                <w:b/>
                <w:bCs/>
                <w:color w:val="FFFFFF" w:themeColor="background1"/>
                <w:lang w:val="es-MX"/>
              </w:rPr>
            </w:pPr>
            <w:r w:rsidRPr="00CC5159">
              <w:rPr>
                <w:b/>
                <w:bCs/>
                <w:color w:val="FFFFFF" w:themeColor="background1"/>
                <w:lang w:val="es-MX"/>
              </w:rPr>
              <w:t>Código TS</w:t>
            </w:r>
          </w:p>
        </w:tc>
        <w:tc>
          <w:tcPr>
            <w:tcW w:w="1080" w:type="dxa"/>
            <w:shd w:val="clear" w:color="auto" w:fill="E7E6E6" w:themeFill="background2"/>
          </w:tcPr>
          <w:p w14:paraId="675D2FEB" w14:textId="428175B3" w:rsidR="00CC5159" w:rsidRPr="00CC5159" w:rsidRDefault="00CC5159" w:rsidP="006A7E03">
            <w:pPr>
              <w:jc w:val="center"/>
              <w:rPr>
                <w:color w:val="000000" w:themeColor="text1"/>
                <w:lang w:val="es-MX"/>
              </w:rPr>
            </w:pPr>
            <w:r w:rsidRPr="00CC5159">
              <w:rPr>
                <w:color w:val="000000" w:themeColor="text1"/>
                <w:lang w:val="es-MX"/>
              </w:rPr>
              <w:t>8:29</w:t>
            </w:r>
          </w:p>
        </w:tc>
        <w:tc>
          <w:tcPr>
            <w:tcW w:w="1054" w:type="dxa"/>
            <w:shd w:val="clear" w:color="auto" w:fill="E7E6E6" w:themeFill="background2"/>
          </w:tcPr>
          <w:p w14:paraId="473E952B" w14:textId="308926DD" w:rsidR="00CC5159" w:rsidRPr="00CC5159" w:rsidRDefault="00CC5159" w:rsidP="006A7E03">
            <w:pPr>
              <w:jc w:val="center"/>
              <w:rPr>
                <w:color w:val="000000" w:themeColor="text1"/>
                <w:lang w:val="es-MX"/>
              </w:rPr>
            </w:pPr>
            <w:r w:rsidRPr="00CC5159">
              <w:rPr>
                <w:color w:val="000000" w:themeColor="text1"/>
                <w:lang w:val="es-MX"/>
              </w:rPr>
              <w:t>20:29</w:t>
            </w:r>
          </w:p>
        </w:tc>
      </w:tr>
      <w:tr w:rsidR="00CC5159" w14:paraId="4200EACC" w14:textId="73E3C2E3" w:rsidTr="00CC5159">
        <w:trPr>
          <w:jc w:val="center"/>
        </w:trPr>
        <w:tc>
          <w:tcPr>
            <w:tcW w:w="1343" w:type="dxa"/>
          </w:tcPr>
          <w:p w14:paraId="41DA695D" w14:textId="2503F29D" w:rsidR="00CC5159" w:rsidRDefault="00CC5159" w:rsidP="00CC5159">
            <w:pPr>
              <w:rPr>
                <w:b/>
                <w:bCs/>
                <w:color w:val="000000" w:themeColor="text1"/>
                <w:lang w:val="es-MX"/>
              </w:rPr>
            </w:pPr>
            <w:r>
              <w:rPr>
                <w:b/>
                <w:bCs/>
                <w:color w:val="000000" w:themeColor="text1"/>
                <w:lang w:val="es-MX"/>
              </w:rPr>
              <w:t>Actual</w:t>
            </w:r>
          </w:p>
        </w:tc>
        <w:tc>
          <w:tcPr>
            <w:tcW w:w="1196" w:type="dxa"/>
          </w:tcPr>
          <w:p w14:paraId="7308E3E9" w14:textId="687E3C37" w:rsidR="00CC5159" w:rsidRDefault="00D938DD" w:rsidP="006A7E03">
            <w:pPr>
              <w:jc w:val="center"/>
              <w:rPr>
                <w:b/>
                <w:bCs/>
                <w:color w:val="000000" w:themeColor="text1"/>
                <w:lang w:val="es-MX"/>
              </w:rPr>
            </w:pPr>
            <w:r>
              <w:rPr>
                <w:b/>
                <w:bCs/>
                <w:color w:val="000000" w:themeColor="text1"/>
                <w:lang w:val="es-MX"/>
              </w:rPr>
              <w:t>F12</w:t>
            </w:r>
          </w:p>
        </w:tc>
        <w:tc>
          <w:tcPr>
            <w:tcW w:w="1080" w:type="dxa"/>
          </w:tcPr>
          <w:p w14:paraId="53815A94" w14:textId="77777777" w:rsidR="00CC5159" w:rsidRDefault="00CC5159" w:rsidP="006A7E03">
            <w:pPr>
              <w:jc w:val="center"/>
              <w:rPr>
                <w:b/>
                <w:bCs/>
                <w:color w:val="000000" w:themeColor="text1"/>
                <w:lang w:val="es-MX"/>
              </w:rPr>
            </w:pPr>
          </w:p>
        </w:tc>
        <w:tc>
          <w:tcPr>
            <w:tcW w:w="1054" w:type="dxa"/>
          </w:tcPr>
          <w:p w14:paraId="1AC8FAAD" w14:textId="77777777" w:rsidR="00CC5159" w:rsidRDefault="00CC5159" w:rsidP="006A7E03">
            <w:pPr>
              <w:jc w:val="center"/>
              <w:rPr>
                <w:b/>
                <w:bCs/>
                <w:color w:val="000000" w:themeColor="text1"/>
                <w:lang w:val="es-MX"/>
              </w:rPr>
            </w:pPr>
          </w:p>
        </w:tc>
      </w:tr>
      <w:tr w:rsidR="00CC5159" w14:paraId="40A4EC92" w14:textId="77777777" w:rsidTr="00CC5159">
        <w:trPr>
          <w:jc w:val="center"/>
        </w:trPr>
        <w:tc>
          <w:tcPr>
            <w:tcW w:w="1343" w:type="dxa"/>
          </w:tcPr>
          <w:p w14:paraId="10150FAA" w14:textId="4EC28143" w:rsidR="00CC5159" w:rsidRDefault="00CC5159" w:rsidP="00CC5159">
            <w:pPr>
              <w:rPr>
                <w:b/>
                <w:bCs/>
                <w:color w:val="000000" w:themeColor="text1"/>
                <w:lang w:val="es-MX"/>
              </w:rPr>
            </w:pPr>
            <w:r>
              <w:rPr>
                <w:b/>
                <w:bCs/>
                <w:color w:val="000000" w:themeColor="text1"/>
                <w:lang w:val="es-MX"/>
              </w:rPr>
              <w:t>Propuesta</w:t>
            </w:r>
          </w:p>
        </w:tc>
        <w:tc>
          <w:tcPr>
            <w:tcW w:w="1196" w:type="dxa"/>
          </w:tcPr>
          <w:p w14:paraId="1306A029" w14:textId="17F8BAD0" w:rsidR="00CC5159" w:rsidRDefault="00D938DD" w:rsidP="00CC5159">
            <w:pPr>
              <w:jc w:val="center"/>
              <w:rPr>
                <w:b/>
                <w:bCs/>
                <w:color w:val="000000" w:themeColor="text1"/>
                <w:lang w:val="es-MX"/>
              </w:rPr>
            </w:pPr>
            <w:r>
              <w:rPr>
                <w:b/>
                <w:bCs/>
                <w:color w:val="000000" w:themeColor="text1"/>
                <w:lang w:val="es-MX"/>
              </w:rPr>
              <w:t>F12</w:t>
            </w:r>
          </w:p>
        </w:tc>
        <w:tc>
          <w:tcPr>
            <w:tcW w:w="2134" w:type="dxa"/>
            <w:gridSpan w:val="2"/>
          </w:tcPr>
          <w:p w14:paraId="74D23E17" w14:textId="0043477F" w:rsidR="00CC5159" w:rsidRDefault="00CC5159" w:rsidP="00CC5159">
            <w:pPr>
              <w:jc w:val="center"/>
              <w:rPr>
                <w:b/>
                <w:bCs/>
                <w:color w:val="000000" w:themeColor="text1"/>
                <w:lang w:val="es-MX"/>
              </w:rPr>
            </w:pPr>
            <w:r>
              <w:rPr>
                <w:b/>
                <w:bCs/>
                <w:color w:val="000000" w:themeColor="text1"/>
                <w:lang w:val="es-MX"/>
              </w:rPr>
              <w:t>Por definir</w:t>
            </w:r>
          </w:p>
        </w:tc>
      </w:tr>
      <w:tr w:rsidR="00CC5159" w14:paraId="627D27BE" w14:textId="6E944B93" w:rsidTr="00CC5159">
        <w:trPr>
          <w:jc w:val="center"/>
        </w:trPr>
        <w:tc>
          <w:tcPr>
            <w:tcW w:w="1343" w:type="dxa"/>
          </w:tcPr>
          <w:p w14:paraId="03DD59AB" w14:textId="07A076AC" w:rsidR="00CC5159" w:rsidRDefault="00CC5159" w:rsidP="00CC5159">
            <w:pPr>
              <w:rPr>
                <w:b/>
                <w:bCs/>
                <w:color w:val="000000" w:themeColor="text1"/>
                <w:lang w:val="es-MX"/>
              </w:rPr>
            </w:pPr>
            <w:r>
              <w:rPr>
                <w:b/>
                <w:bCs/>
                <w:color w:val="000000" w:themeColor="text1"/>
                <w:lang w:val="es-MX"/>
              </w:rPr>
              <w:t xml:space="preserve"> Delta</w:t>
            </w:r>
          </w:p>
        </w:tc>
        <w:tc>
          <w:tcPr>
            <w:tcW w:w="1196" w:type="dxa"/>
          </w:tcPr>
          <w:p w14:paraId="5DC5B482" w14:textId="386C2A85" w:rsidR="00CC5159" w:rsidRDefault="00D938DD" w:rsidP="006A7E03">
            <w:pPr>
              <w:jc w:val="center"/>
              <w:rPr>
                <w:b/>
                <w:bCs/>
                <w:color w:val="000000" w:themeColor="text1"/>
                <w:lang w:val="es-MX"/>
              </w:rPr>
            </w:pPr>
            <w:r>
              <w:rPr>
                <w:b/>
                <w:bCs/>
                <w:color w:val="000000" w:themeColor="text1"/>
                <w:lang w:val="es-MX"/>
              </w:rPr>
              <w:t>F12</w:t>
            </w:r>
          </w:p>
        </w:tc>
        <w:tc>
          <w:tcPr>
            <w:tcW w:w="1080" w:type="dxa"/>
          </w:tcPr>
          <w:p w14:paraId="2861A69F" w14:textId="77777777" w:rsidR="00CC5159" w:rsidRDefault="00CC5159" w:rsidP="006A7E03">
            <w:pPr>
              <w:jc w:val="center"/>
              <w:rPr>
                <w:b/>
                <w:bCs/>
                <w:color w:val="000000" w:themeColor="text1"/>
                <w:lang w:val="es-MX"/>
              </w:rPr>
            </w:pPr>
          </w:p>
        </w:tc>
        <w:tc>
          <w:tcPr>
            <w:tcW w:w="1054" w:type="dxa"/>
          </w:tcPr>
          <w:p w14:paraId="2BF1210C" w14:textId="77777777" w:rsidR="00CC5159" w:rsidRDefault="00CC5159" w:rsidP="006A7E03">
            <w:pPr>
              <w:jc w:val="center"/>
              <w:rPr>
                <w:b/>
                <w:bCs/>
                <w:color w:val="000000" w:themeColor="text1"/>
                <w:lang w:val="es-MX"/>
              </w:rPr>
            </w:pPr>
          </w:p>
        </w:tc>
      </w:tr>
    </w:tbl>
    <w:p w14:paraId="798C010B" w14:textId="1C928FFD" w:rsidR="008C15B6" w:rsidRPr="00A8600A" w:rsidRDefault="008C15B6" w:rsidP="001734A2">
      <w:pPr>
        <w:ind w:left="360"/>
        <w:jc w:val="center"/>
        <w:rPr>
          <w:b/>
          <w:bCs/>
          <w:color w:val="000000" w:themeColor="text1"/>
          <w:lang w:val="es-MX"/>
        </w:rPr>
      </w:pPr>
    </w:p>
    <w:p w14:paraId="26EE0AB0" w14:textId="746E4600" w:rsidR="008C15B6" w:rsidRPr="001734A2" w:rsidRDefault="008C15B6" w:rsidP="001734A2">
      <w:pPr>
        <w:ind w:left="360"/>
        <w:rPr>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76B19378" w14:textId="77777777" w:rsidR="00E44BB9" w:rsidRDefault="00E44BB9">
      <w:pPr>
        <w:rPr>
          <w:rFonts w:eastAsiaTheme="majorEastAsia" w:cstheme="minorHAnsi"/>
          <w:b/>
          <w:bCs/>
          <w:color w:val="000000" w:themeColor="text1"/>
        </w:rPr>
      </w:pPr>
      <w:bookmarkStart w:id="10" w:name="_Toc134114607"/>
      <w:r>
        <w:rPr>
          <w:rFonts w:cstheme="minorHAnsi"/>
          <w:b/>
          <w:bCs/>
          <w:color w:val="000000" w:themeColor="text1"/>
        </w:rPr>
        <w:br w:type="page"/>
      </w:r>
    </w:p>
    <w:p w14:paraId="151CDC9B" w14:textId="1E9935CC" w:rsidR="008C15B6" w:rsidRPr="00894B48" w:rsidRDefault="008C15B6" w:rsidP="00A71AEC">
      <w:pPr>
        <w:pStyle w:val="Ttulo1"/>
        <w:numPr>
          <w:ilvl w:val="0"/>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lastRenderedPageBreak/>
        <w:t>Levantamiento de información para la evaluación de la propuesta</w:t>
      </w:r>
      <w:bookmarkEnd w:id="10"/>
    </w:p>
    <w:p w14:paraId="2D516F12" w14:textId="3D5BF704" w:rsidR="00506E90" w:rsidRPr="00437E25" w:rsidRDefault="008C15B6" w:rsidP="00506E90">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1" w:name="_Toc134114608"/>
      <w:r w:rsidRPr="00894B48">
        <w:rPr>
          <w:rFonts w:asciiTheme="minorHAnsi" w:hAnsiTheme="minorHAnsi" w:cstheme="minorHAnsi"/>
          <w:b/>
          <w:bCs/>
          <w:color w:val="000000" w:themeColor="text1"/>
          <w:sz w:val="22"/>
          <w:szCs w:val="22"/>
        </w:rPr>
        <w:t>Indicador de Tiempo de Espera (ITE).</w:t>
      </w:r>
      <w:bookmarkEnd w:id="11"/>
    </w:p>
    <w:p w14:paraId="417DF428" w14:textId="185DF8BB" w:rsidR="00506E90" w:rsidRDefault="00E44BB9" w:rsidP="00E44BB9">
      <w:pPr>
        <w:pStyle w:val="Prrafodelista"/>
        <w:ind w:left="360"/>
      </w:pPr>
      <w:r>
        <w:t>A la fecha no se cuenta con el análisis de este aspecto, el que se completará a la brevedad.</w:t>
      </w:r>
    </w:p>
    <w:p w14:paraId="06CD1BFF" w14:textId="77777777" w:rsidR="00E44BB9" w:rsidRPr="007C1BB1" w:rsidRDefault="00E44BB9" w:rsidP="00E44BB9">
      <w:pPr>
        <w:pStyle w:val="Prrafodelista"/>
        <w:ind w:left="360"/>
        <w:rPr>
          <w:lang w:val="es-MX"/>
        </w:rPr>
      </w:pPr>
    </w:p>
    <w:p w14:paraId="3A7D7061" w14:textId="03BABFBF" w:rsidR="008C15B6"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2" w:name="_Toc134114609"/>
      <w:r w:rsidRPr="00894B48">
        <w:rPr>
          <w:rFonts w:asciiTheme="minorHAnsi" w:hAnsiTheme="minorHAnsi" w:cstheme="minorHAnsi"/>
          <w:b/>
          <w:bCs/>
          <w:color w:val="000000" w:themeColor="text1"/>
          <w:sz w:val="22"/>
          <w:szCs w:val="22"/>
        </w:rPr>
        <w:t>Análisis de transacciones</w:t>
      </w:r>
      <w:bookmarkEnd w:id="12"/>
    </w:p>
    <w:p w14:paraId="19DEBFB7" w14:textId="77777777" w:rsidR="00E44BB9" w:rsidRDefault="00E44BB9" w:rsidP="00E44BB9">
      <w:pPr>
        <w:ind w:firstLine="360"/>
      </w:pPr>
      <w:bookmarkStart w:id="13" w:name="_Toc134114612"/>
      <w:r>
        <w:t>A la fecha no se cuenta con el análisis de este aspecto, el que se completará a la brevedad.</w:t>
      </w:r>
    </w:p>
    <w:p w14:paraId="72C71068" w14:textId="77777777" w:rsidR="00E44BB9" w:rsidRPr="007C1BB1" w:rsidRDefault="00E44BB9" w:rsidP="00E44BB9">
      <w:pPr>
        <w:ind w:firstLine="360"/>
        <w:rPr>
          <w:lang w:val="es-MX"/>
        </w:rPr>
      </w:pPr>
    </w:p>
    <w:p w14:paraId="644064FC" w14:textId="1714D8A2"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Perfiles de Carga</w:t>
      </w:r>
      <w:bookmarkEnd w:id="13"/>
    </w:p>
    <w:p w14:paraId="381DFCF1" w14:textId="77777777" w:rsidR="00E44BB9" w:rsidRDefault="00E44BB9" w:rsidP="00E44BB9">
      <w:pPr>
        <w:ind w:firstLine="360"/>
      </w:pPr>
      <w:bookmarkStart w:id="14" w:name="_Toc134114613"/>
      <w:r>
        <w:t>A la fecha no se cuenta con el análisis de este aspecto, el que se completará a la brevedad.</w:t>
      </w:r>
    </w:p>
    <w:p w14:paraId="5774D789" w14:textId="77777777" w:rsidR="00E44BB9" w:rsidRPr="00E44BB9" w:rsidRDefault="00E44BB9" w:rsidP="00E44BB9">
      <w:pPr>
        <w:ind w:firstLine="360"/>
        <w:rPr>
          <w:lang w:val="es-MX"/>
        </w:rPr>
      </w:pPr>
    </w:p>
    <w:p w14:paraId="073CC499" w14:textId="5891CBE8"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impacto en puntos de control IP</w:t>
      </w:r>
      <w:bookmarkEnd w:id="14"/>
      <w:r w:rsidR="00475FE2">
        <w:rPr>
          <w:rFonts w:asciiTheme="minorHAnsi" w:hAnsiTheme="minorHAnsi" w:cstheme="minorHAnsi"/>
          <w:b/>
          <w:bCs/>
          <w:color w:val="000000" w:themeColor="text1"/>
          <w:sz w:val="22"/>
          <w:szCs w:val="22"/>
        </w:rPr>
        <w:t xml:space="preserve"> </w:t>
      </w:r>
    </w:p>
    <w:p w14:paraId="42903F16" w14:textId="5CD364DB" w:rsidR="00E44BB9" w:rsidRDefault="00E44BB9" w:rsidP="00E44BB9">
      <w:pPr>
        <w:ind w:firstLine="360"/>
      </w:pPr>
      <w:bookmarkStart w:id="15" w:name="_Toc134114614"/>
      <w:r>
        <w:t>A la fecha no se cuenta con el análisis de este aspecto, el que se completará a la brevedad.</w:t>
      </w:r>
    </w:p>
    <w:p w14:paraId="4098448D" w14:textId="77777777" w:rsidR="00E44BB9" w:rsidRPr="007C1BB1" w:rsidRDefault="00E44BB9" w:rsidP="00E44BB9">
      <w:pPr>
        <w:ind w:firstLine="360"/>
        <w:rPr>
          <w:lang w:val="es-MX"/>
        </w:rPr>
      </w:pPr>
    </w:p>
    <w:p w14:paraId="08CEEC6F" w14:textId="042F5D95"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Aforos de tasas de ocupación</w:t>
      </w:r>
      <w:bookmarkEnd w:id="15"/>
    </w:p>
    <w:p w14:paraId="5130713D" w14:textId="5A3E14A1" w:rsidR="00E44BB9" w:rsidRDefault="00E44BB9" w:rsidP="00E44BB9">
      <w:pPr>
        <w:ind w:firstLine="360"/>
      </w:pPr>
      <w:bookmarkStart w:id="16" w:name="_Toc134114615"/>
      <w:r>
        <w:t>A la fecha no se cuenta con el análisis de este aspecto, el que se completará a la brevedad.</w:t>
      </w:r>
    </w:p>
    <w:p w14:paraId="603F80EA" w14:textId="77777777" w:rsidR="00E44BB9" w:rsidRPr="007C1BB1" w:rsidRDefault="00E44BB9" w:rsidP="00E44BB9">
      <w:pPr>
        <w:ind w:firstLine="360"/>
        <w:rPr>
          <w:lang w:val="es-MX"/>
        </w:rPr>
      </w:pPr>
    </w:p>
    <w:p w14:paraId="4893B7C6" w14:textId="4A75054E" w:rsidR="008C15B6" w:rsidRPr="00894B48"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transbordo</w:t>
      </w:r>
      <w:bookmarkEnd w:id="16"/>
    </w:p>
    <w:p w14:paraId="611BC680" w14:textId="77777777" w:rsidR="001068DF" w:rsidRDefault="001068DF" w:rsidP="001068DF">
      <w:pPr>
        <w:pStyle w:val="Prrafodelista"/>
        <w:ind w:left="360"/>
      </w:pPr>
      <w:bookmarkStart w:id="17" w:name="_Toc134114616"/>
      <w:r>
        <w:t>Este tipo de propuesta no requiere que se detalle este ítem de acuerdo a Instructivo abreviado Anexo B.</w:t>
      </w:r>
    </w:p>
    <w:p w14:paraId="0BE655EC" w14:textId="77777777" w:rsidR="00E44BB9" w:rsidRDefault="00E44BB9" w:rsidP="001068DF">
      <w:pPr>
        <w:pStyle w:val="Prrafodelista"/>
        <w:ind w:left="360"/>
      </w:pPr>
    </w:p>
    <w:p w14:paraId="5E590140" w14:textId="16CB0EBF"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Estimación del impacto en los tiempos de viaje, espera y acceso.</w:t>
      </w:r>
      <w:bookmarkEnd w:id="17"/>
    </w:p>
    <w:p w14:paraId="52AAB90B" w14:textId="02598CFB" w:rsidR="00E44BB9" w:rsidRDefault="00E44BB9" w:rsidP="00E44BB9">
      <w:pPr>
        <w:ind w:firstLine="360"/>
      </w:pPr>
      <w:bookmarkStart w:id="18" w:name="_Toc134114617"/>
      <w:r>
        <w:t>A la fecha no se cuenta con el análisis de este aspecto, el que se completará a la brevedad.</w:t>
      </w:r>
    </w:p>
    <w:p w14:paraId="47767CFA" w14:textId="77777777" w:rsidR="000067F8" w:rsidRPr="007C1BB1" w:rsidRDefault="000067F8" w:rsidP="00E44BB9">
      <w:pPr>
        <w:ind w:firstLine="360"/>
        <w:rPr>
          <w:lang w:val="es-MX"/>
        </w:rPr>
      </w:pPr>
    </w:p>
    <w:p w14:paraId="53C969EB" w14:textId="7A89B535" w:rsidR="008C15B6" w:rsidRPr="00E44BB9"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E44BB9">
        <w:rPr>
          <w:rFonts w:asciiTheme="minorHAnsi" w:hAnsiTheme="minorHAnsi" w:cstheme="minorHAnsi"/>
          <w:b/>
          <w:bCs/>
          <w:color w:val="000000" w:themeColor="text1"/>
          <w:sz w:val="22"/>
          <w:szCs w:val="22"/>
        </w:rPr>
        <w:t>Reclamos</w:t>
      </w:r>
      <w:bookmarkEnd w:id="18"/>
    </w:p>
    <w:p w14:paraId="221E9FFB" w14:textId="5A6ABB8C" w:rsidR="00243DDD" w:rsidRDefault="00E44BB9" w:rsidP="00E44BB9">
      <w:pPr>
        <w:ind w:firstLine="708"/>
        <w:rPr>
          <w:noProof/>
        </w:rPr>
      </w:pPr>
      <w:bookmarkStart w:id="19" w:name="_Toc134114618"/>
      <w:r w:rsidRPr="00E44BB9">
        <w:rPr>
          <w:noProof/>
          <w:highlight w:val="yellow"/>
        </w:rPr>
        <w:t>COMPLETAR</w:t>
      </w:r>
    </w:p>
    <w:p w14:paraId="1E771683" w14:textId="77777777" w:rsidR="00E44BB9" w:rsidRDefault="00E44BB9" w:rsidP="00E44BB9">
      <w:pPr>
        <w:ind w:firstLine="708"/>
        <w:rPr>
          <w:rFonts w:cstheme="minorHAnsi"/>
          <w:b/>
          <w:bCs/>
          <w:color w:val="000000" w:themeColor="text1"/>
        </w:rPr>
      </w:pPr>
    </w:p>
    <w:p w14:paraId="70E1C57A" w14:textId="53092D60"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Requerimientos de Municipalidades y Juntas de Vecinos</w:t>
      </w:r>
      <w:bookmarkEnd w:id="19"/>
    </w:p>
    <w:p w14:paraId="7B36B601" w14:textId="77777777" w:rsidR="00D7552B" w:rsidRDefault="008C15B6" w:rsidP="00A71AEC">
      <w:pPr>
        <w:ind w:left="360"/>
        <w:rPr>
          <w:color w:val="000000" w:themeColor="text1"/>
          <w:lang w:val="es-MX"/>
        </w:rPr>
      </w:pPr>
      <w:r w:rsidRPr="00A8600A">
        <w:rPr>
          <w:color w:val="000000" w:themeColor="text1"/>
          <w:lang w:val="es-MX"/>
        </w:rPr>
        <w:t>No existen requerimientos municipales ni de juntas de vecinos para la modificación.</w:t>
      </w:r>
    </w:p>
    <w:p w14:paraId="6CC4DDA2" w14:textId="77777777" w:rsidR="00E44BB9" w:rsidRDefault="00E44BB9" w:rsidP="00A71AEC">
      <w:pPr>
        <w:ind w:left="360"/>
        <w:rPr>
          <w:color w:val="000000" w:themeColor="text1"/>
          <w:lang w:val="es-MX"/>
        </w:rPr>
      </w:pPr>
    </w:p>
    <w:p w14:paraId="61EBDD91" w14:textId="2D7C2399" w:rsidR="008C15B6" w:rsidRPr="00D7552B" w:rsidRDefault="00A71AEC" w:rsidP="00A71AEC">
      <w:pPr>
        <w:pStyle w:val="Ttulo2"/>
        <w:spacing w:line="360" w:lineRule="auto"/>
        <w:ind w:left="360"/>
        <w:jc w:val="both"/>
        <w:rPr>
          <w:rFonts w:asciiTheme="minorHAnsi" w:hAnsiTheme="minorHAnsi" w:cstheme="minorHAnsi"/>
          <w:b/>
          <w:bCs/>
          <w:color w:val="000000" w:themeColor="text1"/>
          <w:sz w:val="22"/>
          <w:szCs w:val="22"/>
        </w:rPr>
      </w:pPr>
      <w:bookmarkStart w:id="20" w:name="_Toc134114619"/>
      <w:r>
        <w:rPr>
          <w:rFonts w:asciiTheme="minorHAnsi" w:hAnsiTheme="minorHAnsi" w:cstheme="minorHAnsi"/>
          <w:b/>
          <w:bCs/>
          <w:color w:val="000000" w:themeColor="text1"/>
          <w:sz w:val="22"/>
          <w:szCs w:val="22"/>
        </w:rPr>
        <w:t xml:space="preserve">3.10 </w:t>
      </w:r>
      <w:r w:rsidR="008C15B6" w:rsidRPr="00894B48">
        <w:rPr>
          <w:rFonts w:asciiTheme="minorHAnsi" w:hAnsiTheme="minorHAnsi" w:cstheme="minorHAnsi"/>
          <w:b/>
          <w:bCs/>
          <w:color w:val="000000" w:themeColor="text1"/>
          <w:sz w:val="22"/>
          <w:szCs w:val="22"/>
        </w:rPr>
        <w:t>Niveles de evasión de los servicios</w:t>
      </w:r>
      <w:bookmarkEnd w:id="20"/>
    </w:p>
    <w:p w14:paraId="427E97E9" w14:textId="04930870" w:rsidR="00E44BB9" w:rsidRDefault="00E44BB9" w:rsidP="00E44BB9">
      <w:pPr>
        <w:pStyle w:val="Prrafodelista"/>
        <w:ind w:left="360"/>
      </w:pPr>
      <w:bookmarkStart w:id="21" w:name="_Toc134114620"/>
      <w:r>
        <w:t>Este tipo de propuesta no requiere que se detalle este ítem de acuerdo a Instructivo abreviado Anexo B.</w:t>
      </w:r>
    </w:p>
    <w:p w14:paraId="14C73A42" w14:textId="0D96A52E" w:rsidR="00E255E6" w:rsidRPr="00E44BB9" w:rsidRDefault="00E255E6" w:rsidP="00E255E6">
      <w:pPr>
        <w:ind w:left="360"/>
        <w:rPr>
          <w:color w:val="000000" w:themeColor="text1"/>
        </w:rPr>
      </w:pPr>
    </w:p>
    <w:p w14:paraId="1FEA05E3" w14:textId="77777777" w:rsidR="008C15B6" w:rsidRPr="00894B48"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3.11 Propuesta y estado de avance de Infraestructura para operación</w:t>
      </w:r>
      <w:bookmarkEnd w:id="21"/>
    </w:p>
    <w:p w14:paraId="6F9087B0" w14:textId="6636F23E" w:rsidR="00E44BB9" w:rsidRDefault="00E44BB9" w:rsidP="00E44BB9">
      <w:pPr>
        <w:pStyle w:val="Prrafodelista"/>
        <w:ind w:left="360"/>
      </w:pPr>
      <w:bookmarkStart w:id="22" w:name="_Toc134114621"/>
      <w:r>
        <w:t>Este tipo de propuesta no requiere que se detalle este ítem de acuerdo a Instructivo abreviado Anexo B.</w:t>
      </w:r>
    </w:p>
    <w:p w14:paraId="11823EED" w14:textId="77777777" w:rsidR="00E44BB9" w:rsidRDefault="00E44BB9" w:rsidP="00E44BB9">
      <w:bookmarkStart w:id="23" w:name="_Toc134114578"/>
      <w:bookmarkStart w:id="24" w:name="_Toc134114622"/>
      <w:bookmarkEnd w:id="22"/>
    </w:p>
    <w:p w14:paraId="76E35B62" w14:textId="02DA7334" w:rsidR="00620E13" w:rsidRDefault="00620E13" w:rsidP="00620E13">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 xml:space="preserve">3.12 </w:t>
      </w:r>
      <w:r w:rsidRPr="00EE2E05">
        <w:rPr>
          <w:rFonts w:asciiTheme="minorHAnsi" w:hAnsiTheme="minorHAnsi" w:cstheme="minorHAnsi"/>
          <w:b/>
          <w:bCs/>
          <w:color w:val="000000" w:themeColor="text1"/>
          <w:sz w:val="22"/>
          <w:szCs w:val="22"/>
        </w:rPr>
        <w:t>Catastro de la infraestructura vial en zonas de nueva cobertura.</w:t>
      </w:r>
    </w:p>
    <w:p w14:paraId="3490EECE" w14:textId="2E12A2D8" w:rsidR="00E44BB9" w:rsidRDefault="00E44BB9" w:rsidP="00E44BB9">
      <w:pPr>
        <w:pStyle w:val="Prrafodelista"/>
        <w:ind w:left="360"/>
      </w:pPr>
      <w:r>
        <w:t>Este tipo de propuesta no requiere que se detalle este ítem de acuerdo a Instructivo abreviado Anexo B.</w:t>
      </w:r>
    </w:p>
    <w:p w14:paraId="4DEDBCFB" w14:textId="37262AEE" w:rsidR="00427001" w:rsidRPr="00E44BB9" w:rsidRDefault="00427001" w:rsidP="00E44BB9">
      <w:pPr>
        <w:ind w:left="360"/>
      </w:pPr>
    </w:p>
    <w:bookmarkEnd w:id="23"/>
    <w:p w14:paraId="1E6A3060" w14:textId="77777777" w:rsidR="008C15B6" w:rsidRPr="00BE0B2A"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BE0B2A">
        <w:rPr>
          <w:rFonts w:asciiTheme="minorHAnsi" w:hAnsiTheme="minorHAnsi" w:cstheme="minorHAnsi"/>
          <w:b/>
          <w:bCs/>
          <w:color w:val="000000" w:themeColor="text1"/>
          <w:sz w:val="22"/>
          <w:szCs w:val="22"/>
        </w:rPr>
        <w:t>3.13 Diferencia y justificación de flota adicional o sobrante producto de la modificación</w:t>
      </w:r>
      <w:bookmarkEnd w:id="24"/>
    </w:p>
    <w:p w14:paraId="6ACE9B67" w14:textId="4AC1D12E" w:rsidR="008C15B6" w:rsidRDefault="00840C05" w:rsidP="008C15B6">
      <w:pPr>
        <w:ind w:left="360"/>
        <w:rPr>
          <w:lang w:val="es-MX"/>
        </w:rPr>
      </w:pPr>
      <w:r w:rsidRPr="00BE0B2A">
        <w:rPr>
          <w:lang w:val="es-MX"/>
        </w:rPr>
        <w:t>Esta propuesta no libera ni requiere flota adicional.</w:t>
      </w:r>
    </w:p>
    <w:p w14:paraId="3FDF1B8A" w14:textId="77777777" w:rsidR="00E44BB9" w:rsidRDefault="00E44BB9" w:rsidP="00BE0B2A">
      <w:pPr>
        <w:pStyle w:val="Prrafodelista"/>
        <w:ind w:left="360"/>
      </w:pPr>
      <w:bookmarkStart w:id="25" w:name="_Toc105593418"/>
      <w:bookmarkStart w:id="26" w:name="_Toc134114623"/>
    </w:p>
    <w:p w14:paraId="61680852" w14:textId="77777777" w:rsidR="000067F8" w:rsidRDefault="000067F8" w:rsidP="00BE0B2A">
      <w:pPr>
        <w:pStyle w:val="Prrafodelista"/>
        <w:ind w:left="360"/>
      </w:pPr>
    </w:p>
    <w:p w14:paraId="132CB808" w14:textId="08233010" w:rsidR="00116E02" w:rsidRDefault="00116E02" w:rsidP="00F014AA">
      <w:pPr>
        <w:pStyle w:val="Ttulo1"/>
        <w:numPr>
          <w:ilvl w:val="0"/>
          <w:numId w:val="8"/>
        </w:numPr>
        <w:spacing w:line="360" w:lineRule="auto"/>
        <w:jc w:val="both"/>
        <w:rPr>
          <w:rFonts w:asciiTheme="minorHAnsi" w:hAnsiTheme="minorHAnsi" w:cstheme="minorHAnsi"/>
          <w:b/>
          <w:bCs/>
          <w:color w:val="000000" w:themeColor="text1"/>
          <w:sz w:val="22"/>
          <w:szCs w:val="22"/>
        </w:rPr>
      </w:pPr>
      <w:r w:rsidRPr="00A165A8">
        <w:rPr>
          <w:rFonts w:asciiTheme="minorHAnsi" w:hAnsiTheme="minorHAnsi" w:cstheme="minorHAnsi"/>
          <w:b/>
          <w:bCs/>
          <w:color w:val="000000" w:themeColor="text1"/>
          <w:sz w:val="22"/>
          <w:szCs w:val="22"/>
        </w:rPr>
        <w:t>PRONUNCIAMIENTO SOBRE EL CUMPLIMIENTO DE LOS CRITERIOS</w:t>
      </w:r>
      <w:bookmarkEnd w:id="25"/>
      <w:bookmarkEnd w:id="26"/>
    </w:p>
    <w:p w14:paraId="6FC7087E" w14:textId="1A2DCAD3" w:rsidR="00116E02" w:rsidRPr="00783543" w:rsidRDefault="00116E02" w:rsidP="00F014AA">
      <w:pPr>
        <w:pStyle w:val="Prrafodelista"/>
        <w:numPr>
          <w:ilvl w:val="1"/>
          <w:numId w:val="8"/>
        </w:numPr>
        <w:rPr>
          <w:b/>
          <w:bCs/>
        </w:rPr>
      </w:pPr>
      <w:r w:rsidRPr="00783543">
        <w:rPr>
          <w:rFonts w:eastAsiaTheme="majorEastAsia" w:cstheme="minorHAnsi"/>
          <w:b/>
          <w:bCs/>
          <w:color w:val="000000" w:themeColor="text1"/>
        </w:rPr>
        <w:t>Estándares de calidad para la prestación de los servicios (apartado E.1 del Contrato de Concesión de uso</w:t>
      </w:r>
      <w:r w:rsidRPr="00783543">
        <w:rPr>
          <w:b/>
          <w:bCs/>
        </w:rPr>
        <w:t xml:space="preserve"> de vías)</w:t>
      </w:r>
    </w:p>
    <w:p w14:paraId="20D623B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27" w:name="_Toc105593419"/>
      <w:bookmarkStart w:id="28" w:name="_Toc134114581"/>
      <w:bookmarkStart w:id="29" w:name="_Toc105593426"/>
      <w:bookmarkStart w:id="30" w:name="_Toc134114631"/>
      <w:r w:rsidRPr="0053232F">
        <w:rPr>
          <w:rFonts w:asciiTheme="minorHAnsi" w:hAnsiTheme="minorHAnsi" w:cstheme="minorHAnsi"/>
          <w:b/>
          <w:bCs/>
          <w:color w:val="000000" w:themeColor="text1"/>
          <w:sz w:val="22"/>
          <w:szCs w:val="22"/>
        </w:rPr>
        <w:t>Cobertura</w:t>
      </w:r>
      <w:bookmarkEnd w:id="27"/>
      <w:bookmarkEnd w:id="28"/>
    </w:p>
    <w:p w14:paraId="5223E670" w14:textId="7F997751" w:rsidR="008B1AAB" w:rsidRDefault="00E44BB9" w:rsidP="008F0629">
      <w:pPr>
        <w:pStyle w:val="Prrafodelista"/>
        <w:ind w:left="360"/>
        <w:jc w:val="both"/>
      </w:pPr>
      <w:r>
        <w:t>La modificación en cuestión no afecta la cobertura de servicios desde el punto de vista de los trazados. Desde el punto de vista de la frecuencia genera mayor cobertura pues comercializa servicios que antes eran no comerciales y eran vistos por el usuario como “en tránsito”, generando así un aumento de la cobertura en términos generales.</w:t>
      </w:r>
    </w:p>
    <w:p w14:paraId="74DA8C56" w14:textId="77777777" w:rsidR="00E44BB9" w:rsidRPr="00C64419" w:rsidRDefault="00E44BB9" w:rsidP="008F0629">
      <w:pPr>
        <w:pStyle w:val="Prrafodelista"/>
        <w:ind w:left="360"/>
        <w:jc w:val="both"/>
      </w:pPr>
    </w:p>
    <w:p w14:paraId="464C25D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1" w:name="_Toc105593420"/>
      <w:bookmarkStart w:id="32" w:name="_Toc134114582"/>
      <w:r w:rsidRPr="0053232F">
        <w:rPr>
          <w:rFonts w:asciiTheme="minorHAnsi" w:hAnsiTheme="minorHAnsi" w:cstheme="minorHAnsi"/>
          <w:b/>
          <w:bCs/>
          <w:color w:val="000000" w:themeColor="text1"/>
          <w:sz w:val="22"/>
          <w:szCs w:val="22"/>
        </w:rPr>
        <w:t>Tiempos de espera (frecuencias mínimas)</w:t>
      </w:r>
      <w:bookmarkEnd w:id="31"/>
      <w:bookmarkEnd w:id="32"/>
    </w:p>
    <w:p w14:paraId="72536F35" w14:textId="05673588" w:rsidR="008B1AAB" w:rsidRDefault="000067F8" w:rsidP="008B1AAB">
      <w:pPr>
        <w:pStyle w:val="Prrafodelista"/>
        <w:ind w:left="360" w:firstLine="348"/>
      </w:pPr>
      <w:bookmarkStart w:id="33" w:name="_Toc105593421"/>
      <w:bookmarkStart w:id="34" w:name="_Toc134114583"/>
      <w:r>
        <w:t>S</w:t>
      </w:r>
      <w:r w:rsidR="00A95FAA">
        <w:t>e incorpora un aumento en la frecuencia del servicio lo que trae consigo una disminución en los tiempos de espera de los usuarios.</w:t>
      </w:r>
    </w:p>
    <w:p w14:paraId="54121970" w14:textId="77777777" w:rsidR="00E44BB9" w:rsidRPr="00C64419" w:rsidRDefault="00E44BB9" w:rsidP="008B1AAB">
      <w:pPr>
        <w:pStyle w:val="Prrafodelista"/>
        <w:ind w:left="360" w:firstLine="348"/>
      </w:pPr>
    </w:p>
    <w:p w14:paraId="05DE2B8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Tasa de ocupación o hacinamiento de buses</w:t>
      </w:r>
      <w:bookmarkEnd w:id="33"/>
      <w:bookmarkEnd w:id="34"/>
    </w:p>
    <w:p w14:paraId="7E59BF2E" w14:textId="584C482E" w:rsidR="00E44BB9" w:rsidRDefault="000067F8" w:rsidP="008B1AAB">
      <w:pPr>
        <w:pStyle w:val="Prrafodelista"/>
        <w:ind w:left="360" w:firstLine="348"/>
      </w:pPr>
      <w:bookmarkStart w:id="35" w:name="_Toc105593422"/>
      <w:bookmarkStart w:id="36" w:name="_Toc134114584"/>
      <w:r>
        <w:t>A la fecha no se cuenta con el análisis de este aspecto, el que se completará a la brevedad.</w:t>
      </w:r>
    </w:p>
    <w:p w14:paraId="3F09C450" w14:textId="77777777" w:rsidR="000067F8" w:rsidRPr="00C64419" w:rsidRDefault="000067F8" w:rsidP="008B1AAB">
      <w:pPr>
        <w:pStyle w:val="Prrafodelista"/>
        <w:ind w:left="360" w:firstLine="348"/>
      </w:pPr>
    </w:p>
    <w:p w14:paraId="749BAFE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Transbordo</w:t>
      </w:r>
      <w:bookmarkEnd w:id="35"/>
      <w:bookmarkEnd w:id="36"/>
    </w:p>
    <w:p w14:paraId="13B77A26" w14:textId="77777777" w:rsidR="008B1AAB" w:rsidRDefault="008B1AAB" w:rsidP="008B1AAB">
      <w:pPr>
        <w:pStyle w:val="Prrafodelista"/>
        <w:ind w:left="360" w:firstLine="348"/>
      </w:pPr>
      <w:r>
        <w:t>No se propende modificación alguna con respecto al punto en cuestión.</w:t>
      </w:r>
    </w:p>
    <w:p w14:paraId="5C73D110" w14:textId="77777777" w:rsidR="00E44BB9" w:rsidRPr="00C64419" w:rsidRDefault="00E44BB9" w:rsidP="008B1AAB">
      <w:pPr>
        <w:pStyle w:val="Prrafodelista"/>
        <w:ind w:left="360" w:firstLine="348"/>
      </w:pPr>
    </w:p>
    <w:p w14:paraId="00D5BFD4"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7" w:name="_Toc105593423"/>
      <w:bookmarkStart w:id="38" w:name="_Toc134114585"/>
      <w:r w:rsidRPr="0053232F">
        <w:rPr>
          <w:rFonts w:asciiTheme="minorHAnsi" w:hAnsiTheme="minorHAnsi" w:cstheme="minorHAnsi"/>
          <w:b/>
          <w:bCs/>
          <w:color w:val="000000" w:themeColor="text1"/>
          <w:sz w:val="22"/>
          <w:szCs w:val="22"/>
        </w:rPr>
        <w:t>Servicios Expresos</w:t>
      </w:r>
      <w:bookmarkEnd w:id="37"/>
      <w:bookmarkEnd w:id="38"/>
    </w:p>
    <w:p w14:paraId="232CC816" w14:textId="77777777" w:rsidR="008B1AAB" w:rsidRDefault="008B1AAB" w:rsidP="008B1AAB">
      <w:pPr>
        <w:pStyle w:val="Prrafodelista"/>
        <w:ind w:left="360" w:firstLine="348"/>
      </w:pPr>
      <w:r>
        <w:t>No se propende modificación alguna con respecto al punto en cuestión.</w:t>
      </w:r>
    </w:p>
    <w:p w14:paraId="3A7C71E2" w14:textId="77777777" w:rsidR="00E44BB9" w:rsidRPr="00C64419" w:rsidRDefault="00E44BB9" w:rsidP="008B1AAB">
      <w:pPr>
        <w:pStyle w:val="Prrafodelista"/>
        <w:ind w:left="360" w:firstLine="348"/>
      </w:pPr>
    </w:p>
    <w:p w14:paraId="0804C3F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9" w:name="_Toc105593424"/>
      <w:bookmarkStart w:id="40" w:name="_Toc134114586"/>
      <w:r w:rsidRPr="0053232F">
        <w:rPr>
          <w:rFonts w:asciiTheme="minorHAnsi" w:hAnsiTheme="minorHAnsi" w:cstheme="minorHAnsi"/>
          <w:b/>
          <w:bCs/>
          <w:color w:val="000000" w:themeColor="text1"/>
          <w:sz w:val="22"/>
          <w:szCs w:val="22"/>
        </w:rPr>
        <w:t>Servicios Nocturnos</w:t>
      </w:r>
      <w:bookmarkEnd w:id="39"/>
      <w:bookmarkEnd w:id="40"/>
    </w:p>
    <w:p w14:paraId="39DDD2A0" w14:textId="77777777" w:rsidR="008B1AAB" w:rsidRDefault="008B1AAB" w:rsidP="008B1AAB">
      <w:pPr>
        <w:pStyle w:val="Prrafodelista"/>
        <w:ind w:left="360" w:firstLine="348"/>
      </w:pPr>
      <w:r>
        <w:t>No se propende modificación alguna con respecto al punto en cuestión.</w:t>
      </w:r>
    </w:p>
    <w:p w14:paraId="4F545790" w14:textId="77777777" w:rsidR="00E44BB9" w:rsidRPr="00C64419" w:rsidRDefault="00E44BB9" w:rsidP="008B1AAB">
      <w:pPr>
        <w:pStyle w:val="Prrafodelista"/>
        <w:ind w:left="360" w:firstLine="348"/>
      </w:pPr>
    </w:p>
    <w:p w14:paraId="0DE60CB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41" w:name="_Toc105593425"/>
      <w:bookmarkStart w:id="42" w:name="_Toc134114587"/>
      <w:r w:rsidRPr="0053232F">
        <w:rPr>
          <w:rFonts w:asciiTheme="minorHAnsi" w:hAnsiTheme="minorHAnsi" w:cstheme="minorHAnsi"/>
          <w:b/>
          <w:bCs/>
          <w:color w:val="000000" w:themeColor="text1"/>
          <w:sz w:val="22"/>
          <w:szCs w:val="22"/>
        </w:rPr>
        <w:t>Sincronización</w:t>
      </w:r>
      <w:bookmarkEnd w:id="41"/>
      <w:bookmarkEnd w:id="42"/>
    </w:p>
    <w:p w14:paraId="4D81CC40" w14:textId="77777777" w:rsidR="008B1AAB" w:rsidRDefault="008B1AAB" w:rsidP="008B1AAB">
      <w:pPr>
        <w:pStyle w:val="Prrafodelista"/>
        <w:ind w:left="360" w:firstLine="348"/>
      </w:pPr>
      <w:r>
        <w:t>No se propende modificación alguna con respecto al punto en cuestión.</w:t>
      </w:r>
    </w:p>
    <w:p w14:paraId="14C52CA2" w14:textId="77777777" w:rsidR="000067F8" w:rsidRPr="00C64419" w:rsidRDefault="000067F8" w:rsidP="008B1AAB">
      <w:pPr>
        <w:pStyle w:val="Prrafodelista"/>
        <w:ind w:left="360" w:firstLine="348"/>
      </w:pPr>
    </w:p>
    <w:p w14:paraId="26C60B5E"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3" w:name="_Toc134114588"/>
      <w:bookmarkEnd w:id="29"/>
      <w:bookmarkEnd w:id="30"/>
      <w:r w:rsidRPr="0015157D">
        <w:rPr>
          <w:rFonts w:asciiTheme="minorHAnsi" w:hAnsiTheme="minorHAnsi" w:cstheme="minorHAnsi"/>
          <w:b/>
          <w:bCs/>
          <w:color w:val="000000" w:themeColor="text1"/>
          <w:sz w:val="22"/>
          <w:szCs w:val="22"/>
        </w:rPr>
        <w:lastRenderedPageBreak/>
        <w:t>Impacto en tiempos de viaje</w:t>
      </w:r>
      <w:bookmarkEnd w:id="43"/>
    </w:p>
    <w:p w14:paraId="0819E9E6" w14:textId="41751804" w:rsidR="00AE622A" w:rsidRDefault="000067F8" w:rsidP="00AE622A">
      <w:pPr>
        <w:ind w:left="360"/>
      </w:pPr>
      <w:bookmarkStart w:id="44" w:name="_Toc105593427"/>
      <w:bookmarkStart w:id="45" w:name="_Toc134114589"/>
      <w:r>
        <w:rPr>
          <w:rFonts w:eastAsiaTheme="majorEastAsia" w:cstheme="minorHAnsi"/>
          <w:color w:val="000000" w:themeColor="text1"/>
        </w:rPr>
        <w:t>Esta propuesta no tiene impacto en los tiempos de viaje.</w:t>
      </w:r>
    </w:p>
    <w:p w14:paraId="590BB250" w14:textId="77777777" w:rsidR="00E44BB9" w:rsidRPr="00017BC7" w:rsidRDefault="00E44BB9" w:rsidP="00AE622A">
      <w:pPr>
        <w:ind w:left="360"/>
      </w:pPr>
    </w:p>
    <w:p w14:paraId="4BAF4426"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espera</w:t>
      </w:r>
      <w:bookmarkEnd w:id="44"/>
      <w:bookmarkEnd w:id="45"/>
    </w:p>
    <w:p w14:paraId="0E7762AA" w14:textId="4BE9DC54" w:rsidR="00AE622A" w:rsidRDefault="000067F8" w:rsidP="00AE622A">
      <w:pPr>
        <w:ind w:left="360"/>
      </w:pPr>
      <w:bookmarkStart w:id="46" w:name="_Toc105593428"/>
      <w:bookmarkStart w:id="47" w:name="_Toc134114590"/>
      <w:r>
        <w:rPr>
          <w:rFonts w:eastAsiaTheme="majorEastAsia" w:cstheme="minorHAnsi"/>
          <w:color w:val="000000" w:themeColor="text1"/>
        </w:rPr>
        <w:t>En atención a que la propuesta genera mayor número de expediciones comerciales, es esperable una disminución general del tiempo de espera, sin afectar los periodos en que no se modifica oferta.</w:t>
      </w:r>
    </w:p>
    <w:p w14:paraId="0F2F2BE7" w14:textId="77777777" w:rsidR="00E44BB9" w:rsidRPr="00017BC7" w:rsidRDefault="00E44BB9" w:rsidP="00AE622A">
      <w:pPr>
        <w:ind w:left="360"/>
      </w:pPr>
    </w:p>
    <w:p w14:paraId="3F460F43"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acceso</w:t>
      </w:r>
      <w:bookmarkEnd w:id="46"/>
      <w:bookmarkEnd w:id="47"/>
    </w:p>
    <w:p w14:paraId="4FEF7F5B" w14:textId="17043CB8" w:rsidR="00AE622A" w:rsidRDefault="00AE622A" w:rsidP="00AE622A">
      <w:pPr>
        <w:ind w:left="360"/>
      </w:pPr>
      <w:bookmarkStart w:id="48" w:name="_Toc110248829"/>
      <w:r>
        <w:t>Es</w:t>
      </w:r>
      <w:r w:rsidR="000067F8">
        <w:t>ta propuesta no tiene impacto en los tiempos de acceso.</w:t>
      </w:r>
    </w:p>
    <w:p w14:paraId="58AF1B1B" w14:textId="77777777" w:rsidR="00E44BB9" w:rsidRPr="00017BC7" w:rsidRDefault="00E44BB9" w:rsidP="00AE622A">
      <w:pPr>
        <w:ind w:left="360"/>
      </w:pPr>
    </w:p>
    <w:bookmarkEnd w:id="48"/>
    <w:p w14:paraId="2A821371" w14:textId="77777777" w:rsidR="00A80789"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AA681E">
        <w:rPr>
          <w:rFonts w:asciiTheme="minorHAnsi" w:hAnsiTheme="minorHAnsi" w:cstheme="minorHAnsi"/>
          <w:b/>
          <w:bCs/>
          <w:color w:val="000000" w:themeColor="text1"/>
          <w:sz w:val="22"/>
          <w:szCs w:val="22"/>
        </w:rPr>
        <w:t>Impacto sobre usuarios críticos en caso de necesidad identificada</w:t>
      </w:r>
    </w:p>
    <w:p w14:paraId="5B309451" w14:textId="77777777" w:rsidR="00A80789" w:rsidRDefault="00A80789" w:rsidP="00A80789">
      <w:pPr>
        <w:ind w:left="360"/>
      </w:pPr>
      <w:r>
        <w:t>Todos los buses del servicio poseen facilidades especiales para usuarios con movilidad reducida.</w:t>
      </w:r>
    </w:p>
    <w:p w14:paraId="370C0362" w14:textId="77777777" w:rsidR="00E44BB9" w:rsidRPr="00AA681E" w:rsidRDefault="00E44BB9" w:rsidP="00A80789">
      <w:pPr>
        <w:ind w:left="360"/>
      </w:pPr>
    </w:p>
    <w:p w14:paraId="71B6BF17" w14:textId="77777777" w:rsidR="00A80789" w:rsidRPr="000D12B3"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0D12B3">
        <w:rPr>
          <w:rFonts w:asciiTheme="minorHAnsi" w:hAnsiTheme="minorHAnsi" w:cstheme="minorHAnsi"/>
          <w:b/>
          <w:bCs/>
          <w:color w:val="000000" w:themeColor="text1"/>
          <w:sz w:val="22"/>
          <w:szCs w:val="22"/>
        </w:rPr>
        <w:t xml:space="preserve"> </w:t>
      </w:r>
      <w:bookmarkStart w:id="49" w:name="_Toc134114591"/>
      <w:r w:rsidRPr="000D12B3">
        <w:rPr>
          <w:rFonts w:asciiTheme="minorHAnsi" w:hAnsiTheme="minorHAnsi" w:cstheme="minorHAnsi"/>
          <w:b/>
          <w:bCs/>
          <w:color w:val="000000" w:themeColor="text1"/>
          <w:sz w:val="22"/>
          <w:szCs w:val="22"/>
        </w:rPr>
        <w:t>Impacto financiero para la modificación</w:t>
      </w:r>
      <w:bookmarkEnd w:id="49"/>
    </w:p>
    <w:p w14:paraId="17E72F9D" w14:textId="7B3BACF8" w:rsidR="00CA50FE" w:rsidRDefault="000067F8" w:rsidP="0084737F">
      <w:pPr>
        <w:pStyle w:val="Prrafodelista"/>
        <w:ind w:left="360"/>
        <w:jc w:val="both"/>
      </w:pPr>
      <w:r>
        <w:t>La propuesta genera un aumento de los kilómetros comerciales en el marco de lo acordado con la contraparte.</w:t>
      </w:r>
    </w:p>
    <w:p w14:paraId="4C9FD528" w14:textId="77777777" w:rsidR="00E44BB9" w:rsidRDefault="00E44BB9" w:rsidP="0084737F">
      <w:pPr>
        <w:pStyle w:val="Prrafodelista"/>
        <w:ind w:left="360"/>
        <w:jc w:val="both"/>
      </w:pPr>
    </w:p>
    <w:p w14:paraId="3000CDA6" w14:textId="77777777" w:rsidR="009D7451" w:rsidRPr="008A245D" w:rsidRDefault="009D7451" w:rsidP="009D7451">
      <w:pPr>
        <w:pStyle w:val="Ttulo2"/>
        <w:numPr>
          <w:ilvl w:val="1"/>
          <w:numId w:val="8"/>
        </w:numPr>
        <w:spacing w:line="360" w:lineRule="auto"/>
        <w:jc w:val="both"/>
        <w:rPr>
          <w:rFonts w:asciiTheme="minorHAnsi" w:hAnsiTheme="minorHAnsi" w:cstheme="minorHAnsi"/>
          <w:b/>
          <w:bCs/>
          <w:color w:val="000000" w:themeColor="text1"/>
          <w:sz w:val="22"/>
          <w:szCs w:val="22"/>
        </w:rPr>
      </w:pPr>
      <w:r w:rsidRPr="008A245D">
        <w:rPr>
          <w:rFonts w:asciiTheme="minorHAnsi" w:hAnsiTheme="minorHAnsi" w:cstheme="minorHAnsi"/>
          <w:b/>
          <w:bCs/>
          <w:color w:val="000000" w:themeColor="text1"/>
          <w:sz w:val="22"/>
          <w:szCs w:val="22"/>
        </w:rPr>
        <w:t>Conclusiones</w:t>
      </w:r>
    </w:p>
    <w:p w14:paraId="0FAE6261" w14:textId="3518EFF3" w:rsidR="009D7451" w:rsidRPr="008A245D" w:rsidRDefault="000067F8" w:rsidP="00DB244A">
      <w:pPr>
        <w:ind w:left="360"/>
        <w:jc w:val="both"/>
        <w:rPr>
          <w:lang w:val="es-MX"/>
        </w:rPr>
      </w:pPr>
      <w:r>
        <w:rPr>
          <w:lang w:val="es-MX"/>
        </w:rPr>
        <w:t xml:space="preserve">La propuesta de ajuste de oferta del servicio </w:t>
      </w:r>
      <w:r w:rsidR="00D938DD">
        <w:rPr>
          <w:lang w:val="es-MX"/>
        </w:rPr>
        <w:t>F12</w:t>
      </w:r>
      <w:r>
        <w:rPr>
          <w:lang w:val="es-MX"/>
        </w:rPr>
        <w:t>, en términos generales busca hacer más eficiente la operación de los servicios. Para ello, y atendida las dificultades respecto de la flota de la unidad, disminuye oferta en algunos periodos específicos de horarios punta y aumenta oferta a través de la comercialización de retornos o movimientos no comerciales producto de la asimetría de los servicios.</w:t>
      </w:r>
    </w:p>
    <w:sectPr w:rsidR="009D7451" w:rsidRPr="008A245D" w:rsidSect="00C66084">
      <w:pgSz w:w="11901" w:h="16437"/>
      <w:pgMar w:top="720" w:right="720" w:bottom="0" w:left="720"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BCAEC" w14:textId="77777777" w:rsidR="00C66084" w:rsidRDefault="00C66084" w:rsidP="009562AA">
      <w:pPr>
        <w:spacing w:after="0" w:line="240" w:lineRule="auto"/>
      </w:pPr>
      <w:r>
        <w:separator/>
      </w:r>
    </w:p>
  </w:endnote>
  <w:endnote w:type="continuationSeparator" w:id="0">
    <w:p w14:paraId="5113C01C" w14:textId="77777777" w:rsidR="00C66084" w:rsidRDefault="00C66084" w:rsidP="009562AA">
      <w:pPr>
        <w:spacing w:after="0" w:line="240" w:lineRule="auto"/>
      </w:pPr>
      <w:r>
        <w:continuationSeparator/>
      </w:r>
    </w:p>
  </w:endnote>
  <w:endnote w:type="continuationNotice" w:id="1">
    <w:p w14:paraId="74DE058B" w14:textId="77777777" w:rsidR="00C66084" w:rsidRDefault="00C660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36B7" w14:textId="77777777" w:rsidR="001409E2" w:rsidRDefault="001409E2" w:rsidP="000A6E05">
    <w:pPr>
      <w:pStyle w:val="Piedepgina"/>
      <w:ind w:hanging="720"/>
    </w:pPr>
    <w:r>
      <w:rPr>
        <w:noProof/>
        <w:lang w:val="en-US"/>
      </w:rPr>
      <mc:AlternateContent>
        <mc:Choice Requires="wps">
          <w:drawing>
            <wp:anchor distT="0" distB="0" distL="114300" distR="114300" simplePos="0" relativeHeight="251658240" behindDoc="0" locked="0" layoutInCell="1" allowOverlap="1" wp14:anchorId="24643611" wp14:editId="337ADE54">
              <wp:simplePos x="0" y="0"/>
              <wp:positionH relativeFrom="page">
                <wp:posOffset>6113780</wp:posOffset>
              </wp:positionH>
              <wp:positionV relativeFrom="paragraph">
                <wp:posOffset>167835</wp:posOffset>
              </wp:positionV>
              <wp:extent cx="787400" cy="787400"/>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4643611" id="Forma libre: forma 1" o:spid="_x0000_s1027" style="position:absolute;margin-left:481.4pt;margin-top:13.2pt;width:62pt;height:62pt;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0BB0002E" wp14:editId="7A039902">
          <wp:extent cx="7638415" cy="1121410"/>
          <wp:effectExtent l="0" t="0" r="6985" b="0"/>
          <wp:docPr id="632970125" name="Imagen 63297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415" cy="11214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7CB" w14:textId="7059278C" w:rsidR="00FD1CB5" w:rsidRDefault="00FD1CB5" w:rsidP="00FD1CB5">
    <w:pPr>
      <w:pStyle w:val="Piedepgina"/>
      <w:ind w:hanging="720"/>
    </w:pPr>
    <w:r>
      <w:rPr>
        <w:noProof/>
        <w:lang w:val="en-US"/>
      </w:rPr>
      <mc:AlternateContent>
        <mc:Choice Requires="wps">
          <w:drawing>
            <wp:anchor distT="0" distB="0" distL="114300" distR="114300" simplePos="0" relativeHeight="251658241" behindDoc="0" locked="0" layoutInCell="1" allowOverlap="1" wp14:anchorId="274F2C5C" wp14:editId="44AD83A8">
              <wp:simplePos x="0" y="0"/>
              <wp:positionH relativeFrom="page">
                <wp:posOffset>6318885</wp:posOffset>
              </wp:positionH>
              <wp:positionV relativeFrom="paragraph">
                <wp:posOffset>227330</wp:posOffset>
              </wp:positionV>
              <wp:extent cx="787400" cy="787400"/>
              <wp:effectExtent l="0" t="0" r="0" b="0"/>
              <wp:wrapNone/>
              <wp:docPr id="450" name="Forma libre: forma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74F2C5C" id="Forma libre: forma 450" o:spid="_x0000_s1028" style="position:absolute;margin-left:497.55pt;margin-top:17.9pt;width:62pt;height:62pt;z-index:251658241;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604FF219" wp14:editId="0EB09392">
          <wp:extent cx="8006066" cy="1175385"/>
          <wp:effectExtent l="0" t="0" r="0" b="0"/>
          <wp:docPr id="776001832" name="Imagen 77600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6066" cy="1175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2CCE5" w14:textId="77777777" w:rsidR="00C66084" w:rsidRDefault="00C66084" w:rsidP="009562AA">
      <w:pPr>
        <w:spacing w:after="0" w:line="240" w:lineRule="auto"/>
      </w:pPr>
      <w:r>
        <w:separator/>
      </w:r>
    </w:p>
  </w:footnote>
  <w:footnote w:type="continuationSeparator" w:id="0">
    <w:p w14:paraId="373829E4" w14:textId="77777777" w:rsidR="00C66084" w:rsidRDefault="00C66084" w:rsidP="009562AA">
      <w:pPr>
        <w:spacing w:after="0" w:line="240" w:lineRule="auto"/>
      </w:pPr>
      <w:r>
        <w:continuationSeparator/>
      </w:r>
    </w:p>
  </w:footnote>
  <w:footnote w:type="continuationNotice" w:id="1">
    <w:p w14:paraId="5D0DC3DA" w14:textId="77777777" w:rsidR="00C66084" w:rsidRDefault="00C6608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7585"/>
    <w:multiLevelType w:val="hybridMultilevel"/>
    <w:tmpl w:val="5D3E839E"/>
    <w:lvl w:ilvl="0" w:tplc="F1BE9FD6">
      <w:start w:val="1"/>
      <w:numFmt w:val="decimal"/>
      <w:lvlText w:val="%1."/>
      <w:lvlJc w:val="left"/>
      <w:pPr>
        <w:ind w:left="720" w:hanging="360"/>
      </w:pPr>
      <w:rPr>
        <w:rFonts w:asciiTheme="majorHAnsi" w:hAnsiTheme="maj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305F8"/>
    <w:multiLevelType w:val="multilevel"/>
    <w:tmpl w:val="032AC1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C4019C"/>
    <w:multiLevelType w:val="hybridMultilevel"/>
    <w:tmpl w:val="3FC60286"/>
    <w:lvl w:ilvl="0" w:tplc="B8E6CAD8">
      <w:start w:val="1"/>
      <w:numFmt w:val="decimal"/>
      <w:lvlText w:val="%1."/>
      <w:lvlJc w:val="left"/>
      <w:pPr>
        <w:ind w:left="720" w:hanging="360"/>
      </w:pPr>
      <w:rPr>
        <w:rFonts w:eastAsiaTheme="minorHAnsi"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7D24FE"/>
    <w:multiLevelType w:val="multilevel"/>
    <w:tmpl w:val="AC0846F8"/>
    <w:lvl w:ilvl="0">
      <w:start w:val="1"/>
      <w:numFmt w:val="decimal"/>
      <w:lvlText w:val="%1."/>
      <w:lvlJc w:val="left"/>
      <w:pPr>
        <w:ind w:left="720" w:hanging="360"/>
      </w:pPr>
      <w:rPr>
        <w:rFonts w:eastAsiaTheme="minorHAnsi" w:hint="default"/>
        <w:b/>
        <w:sz w:val="22"/>
        <w:u w:val="none"/>
      </w:rPr>
    </w:lvl>
    <w:lvl w:ilvl="1">
      <w:start w:val="1"/>
      <w:numFmt w:val="decimal"/>
      <w:lvlText w:val="%2."/>
      <w:lvlJc w:val="left"/>
      <w:pPr>
        <w:ind w:left="720" w:hanging="360"/>
      </w:pPr>
      <w:rPr>
        <w:rFonts w:eastAsia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FF20E3"/>
    <w:multiLevelType w:val="hybridMultilevel"/>
    <w:tmpl w:val="AFC0DF72"/>
    <w:lvl w:ilvl="0" w:tplc="6D7A3920">
      <w:start w:val="1"/>
      <w:numFmt w:val="decimal"/>
      <w:lvlText w:val="1.%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9B573A"/>
    <w:multiLevelType w:val="multilevel"/>
    <w:tmpl w:val="18168A54"/>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023CFB"/>
    <w:multiLevelType w:val="multilevel"/>
    <w:tmpl w:val="518A78DA"/>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D561E47"/>
    <w:multiLevelType w:val="multilevel"/>
    <w:tmpl w:val="A6664ACE"/>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52845364"/>
    <w:multiLevelType w:val="multilevel"/>
    <w:tmpl w:val="5ACA7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9064B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2D55FFD"/>
    <w:multiLevelType w:val="hybridMultilevel"/>
    <w:tmpl w:val="556ECCEE"/>
    <w:lvl w:ilvl="0" w:tplc="D7B83952">
      <w:start w:val="1"/>
      <w:numFmt w:val="decimal"/>
      <w:lvlText w:val="2.%1"/>
      <w:lvlJc w:val="left"/>
      <w:pPr>
        <w:ind w:left="720" w:hanging="360"/>
      </w:pPr>
      <w:rPr>
        <w:rFonts w:hint="default"/>
        <w:b/>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17D1DFA"/>
    <w:multiLevelType w:val="hybridMultilevel"/>
    <w:tmpl w:val="51DA68DE"/>
    <w:lvl w:ilvl="0" w:tplc="FFFFFFFF">
      <w:start w:val="1"/>
      <w:numFmt w:val="decimal"/>
      <w:lvlText w:val="1.%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E779F7"/>
    <w:multiLevelType w:val="multilevel"/>
    <w:tmpl w:val="BA3AF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BB51713"/>
    <w:multiLevelType w:val="hybridMultilevel"/>
    <w:tmpl w:val="AD201ED8"/>
    <w:lvl w:ilvl="0" w:tplc="3A52DDA6">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52563924">
    <w:abstractNumId w:val="2"/>
  </w:num>
  <w:num w:numId="2" w16cid:durableId="376206282">
    <w:abstractNumId w:val="4"/>
  </w:num>
  <w:num w:numId="3" w16cid:durableId="1366177381">
    <w:abstractNumId w:val="10"/>
  </w:num>
  <w:num w:numId="4" w16cid:durableId="2051345189">
    <w:abstractNumId w:val="7"/>
  </w:num>
  <w:num w:numId="5" w16cid:durableId="1200977377">
    <w:abstractNumId w:val="1"/>
  </w:num>
  <w:num w:numId="6" w16cid:durableId="491138254">
    <w:abstractNumId w:val="3"/>
  </w:num>
  <w:num w:numId="7" w16cid:durableId="633410442">
    <w:abstractNumId w:val="11"/>
  </w:num>
  <w:num w:numId="8" w16cid:durableId="443616114">
    <w:abstractNumId w:val="9"/>
  </w:num>
  <w:num w:numId="9" w16cid:durableId="2008746647">
    <w:abstractNumId w:val="0"/>
  </w:num>
  <w:num w:numId="10" w16cid:durableId="1074736903">
    <w:abstractNumId w:val="12"/>
  </w:num>
  <w:num w:numId="11" w16cid:durableId="1653021118">
    <w:abstractNumId w:val="8"/>
  </w:num>
  <w:num w:numId="12" w16cid:durableId="1894198194">
    <w:abstractNumId w:val="6"/>
  </w:num>
  <w:num w:numId="13" w16cid:durableId="546137912">
    <w:abstractNumId w:val="5"/>
  </w:num>
  <w:num w:numId="14" w16cid:durableId="19989687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5E"/>
    <w:rsid w:val="00000DC2"/>
    <w:rsid w:val="0000144B"/>
    <w:rsid w:val="00001DBF"/>
    <w:rsid w:val="00002CBB"/>
    <w:rsid w:val="0000315D"/>
    <w:rsid w:val="0000326E"/>
    <w:rsid w:val="00004996"/>
    <w:rsid w:val="000067F8"/>
    <w:rsid w:val="00006F45"/>
    <w:rsid w:val="00006F65"/>
    <w:rsid w:val="000109E9"/>
    <w:rsid w:val="00011DD0"/>
    <w:rsid w:val="00012EC8"/>
    <w:rsid w:val="00014658"/>
    <w:rsid w:val="0001553B"/>
    <w:rsid w:val="000174C4"/>
    <w:rsid w:val="0001799E"/>
    <w:rsid w:val="00021608"/>
    <w:rsid w:val="0002210E"/>
    <w:rsid w:val="0002297F"/>
    <w:rsid w:val="000235F3"/>
    <w:rsid w:val="000237D2"/>
    <w:rsid w:val="00025361"/>
    <w:rsid w:val="00033EC3"/>
    <w:rsid w:val="00035ACE"/>
    <w:rsid w:val="00035EC5"/>
    <w:rsid w:val="00036C64"/>
    <w:rsid w:val="00040C82"/>
    <w:rsid w:val="00040DA6"/>
    <w:rsid w:val="00041981"/>
    <w:rsid w:val="00041A18"/>
    <w:rsid w:val="00042FAB"/>
    <w:rsid w:val="000444A9"/>
    <w:rsid w:val="00044F75"/>
    <w:rsid w:val="00045E51"/>
    <w:rsid w:val="00045EA9"/>
    <w:rsid w:val="000518BB"/>
    <w:rsid w:val="000531D1"/>
    <w:rsid w:val="00054A87"/>
    <w:rsid w:val="00055034"/>
    <w:rsid w:val="0005554B"/>
    <w:rsid w:val="0005559D"/>
    <w:rsid w:val="00056C38"/>
    <w:rsid w:val="00056D3A"/>
    <w:rsid w:val="0005707D"/>
    <w:rsid w:val="00062391"/>
    <w:rsid w:val="00062551"/>
    <w:rsid w:val="00064DEC"/>
    <w:rsid w:val="00064E00"/>
    <w:rsid w:val="00065B48"/>
    <w:rsid w:val="00066AE6"/>
    <w:rsid w:val="0007096E"/>
    <w:rsid w:val="0007374D"/>
    <w:rsid w:val="00074A62"/>
    <w:rsid w:val="000779FB"/>
    <w:rsid w:val="00086425"/>
    <w:rsid w:val="00087CF4"/>
    <w:rsid w:val="00090F99"/>
    <w:rsid w:val="000921D7"/>
    <w:rsid w:val="000940BF"/>
    <w:rsid w:val="000A1653"/>
    <w:rsid w:val="000A2C2C"/>
    <w:rsid w:val="000A3362"/>
    <w:rsid w:val="000A3569"/>
    <w:rsid w:val="000A6E05"/>
    <w:rsid w:val="000A73BC"/>
    <w:rsid w:val="000B0778"/>
    <w:rsid w:val="000B0F7C"/>
    <w:rsid w:val="000B34C5"/>
    <w:rsid w:val="000B6F69"/>
    <w:rsid w:val="000C0633"/>
    <w:rsid w:val="000C2046"/>
    <w:rsid w:val="000C3103"/>
    <w:rsid w:val="000C36F3"/>
    <w:rsid w:val="000C384C"/>
    <w:rsid w:val="000C3F75"/>
    <w:rsid w:val="000C4B46"/>
    <w:rsid w:val="000C56B7"/>
    <w:rsid w:val="000C5704"/>
    <w:rsid w:val="000C7F07"/>
    <w:rsid w:val="000D10E1"/>
    <w:rsid w:val="000D17FD"/>
    <w:rsid w:val="000D1AED"/>
    <w:rsid w:val="000D4DFC"/>
    <w:rsid w:val="000D55BC"/>
    <w:rsid w:val="000D782E"/>
    <w:rsid w:val="000E16E4"/>
    <w:rsid w:val="000E1925"/>
    <w:rsid w:val="000E525E"/>
    <w:rsid w:val="000F02CD"/>
    <w:rsid w:val="000F09DD"/>
    <w:rsid w:val="000F15AE"/>
    <w:rsid w:val="000F1F3F"/>
    <w:rsid w:val="000F26EF"/>
    <w:rsid w:val="000F2D87"/>
    <w:rsid w:val="000F328E"/>
    <w:rsid w:val="000F6DE1"/>
    <w:rsid w:val="000F7BD7"/>
    <w:rsid w:val="00100371"/>
    <w:rsid w:val="00101547"/>
    <w:rsid w:val="00102506"/>
    <w:rsid w:val="00103AFF"/>
    <w:rsid w:val="00104248"/>
    <w:rsid w:val="00104A4E"/>
    <w:rsid w:val="001052FB"/>
    <w:rsid w:val="00106160"/>
    <w:rsid w:val="0010616C"/>
    <w:rsid w:val="001062B7"/>
    <w:rsid w:val="001068DF"/>
    <w:rsid w:val="00106B46"/>
    <w:rsid w:val="0010700E"/>
    <w:rsid w:val="00107946"/>
    <w:rsid w:val="00110032"/>
    <w:rsid w:val="00111A24"/>
    <w:rsid w:val="00112F00"/>
    <w:rsid w:val="0011672C"/>
    <w:rsid w:val="00116E02"/>
    <w:rsid w:val="00117BAD"/>
    <w:rsid w:val="00117FBA"/>
    <w:rsid w:val="001208B0"/>
    <w:rsid w:val="0012349E"/>
    <w:rsid w:val="00124725"/>
    <w:rsid w:val="00125283"/>
    <w:rsid w:val="0012580D"/>
    <w:rsid w:val="00125817"/>
    <w:rsid w:val="00126355"/>
    <w:rsid w:val="00126632"/>
    <w:rsid w:val="00127F2F"/>
    <w:rsid w:val="001319A6"/>
    <w:rsid w:val="0013214E"/>
    <w:rsid w:val="00132C98"/>
    <w:rsid w:val="0013520A"/>
    <w:rsid w:val="00135D81"/>
    <w:rsid w:val="00136BA4"/>
    <w:rsid w:val="00136D4F"/>
    <w:rsid w:val="00137E94"/>
    <w:rsid w:val="001409E2"/>
    <w:rsid w:val="00140C57"/>
    <w:rsid w:val="00140F0D"/>
    <w:rsid w:val="00141672"/>
    <w:rsid w:val="00141A07"/>
    <w:rsid w:val="00142645"/>
    <w:rsid w:val="00143557"/>
    <w:rsid w:val="00144465"/>
    <w:rsid w:val="00145E4E"/>
    <w:rsid w:val="0014703D"/>
    <w:rsid w:val="00147592"/>
    <w:rsid w:val="0015157D"/>
    <w:rsid w:val="00154EE1"/>
    <w:rsid w:val="00155551"/>
    <w:rsid w:val="00156570"/>
    <w:rsid w:val="00157662"/>
    <w:rsid w:val="001601F3"/>
    <w:rsid w:val="00165272"/>
    <w:rsid w:val="00165811"/>
    <w:rsid w:val="00165B68"/>
    <w:rsid w:val="00166149"/>
    <w:rsid w:val="00166F5D"/>
    <w:rsid w:val="0016799A"/>
    <w:rsid w:val="001701FE"/>
    <w:rsid w:val="00170C41"/>
    <w:rsid w:val="0017230F"/>
    <w:rsid w:val="001734A2"/>
    <w:rsid w:val="001738E6"/>
    <w:rsid w:val="00176691"/>
    <w:rsid w:val="00176FC6"/>
    <w:rsid w:val="00181FDF"/>
    <w:rsid w:val="001821AB"/>
    <w:rsid w:val="00183268"/>
    <w:rsid w:val="00185002"/>
    <w:rsid w:val="001857C0"/>
    <w:rsid w:val="00186D53"/>
    <w:rsid w:val="0019122A"/>
    <w:rsid w:val="00191C76"/>
    <w:rsid w:val="001925E7"/>
    <w:rsid w:val="00194541"/>
    <w:rsid w:val="00194ECB"/>
    <w:rsid w:val="00195196"/>
    <w:rsid w:val="001969D9"/>
    <w:rsid w:val="00196C2A"/>
    <w:rsid w:val="00196C75"/>
    <w:rsid w:val="0019758F"/>
    <w:rsid w:val="00197B28"/>
    <w:rsid w:val="001A121F"/>
    <w:rsid w:val="001A1AAC"/>
    <w:rsid w:val="001A31A7"/>
    <w:rsid w:val="001A487F"/>
    <w:rsid w:val="001A54E7"/>
    <w:rsid w:val="001A6337"/>
    <w:rsid w:val="001B0071"/>
    <w:rsid w:val="001B3409"/>
    <w:rsid w:val="001B4136"/>
    <w:rsid w:val="001B5118"/>
    <w:rsid w:val="001B54A0"/>
    <w:rsid w:val="001B6616"/>
    <w:rsid w:val="001B6B90"/>
    <w:rsid w:val="001C3D4D"/>
    <w:rsid w:val="001C4226"/>
    <w:rsid w:val="001C5782"/>
    <w:rsid w:val="001C5F05"/>
    <w:rsid w:val="001C66A3"/>
    <w:rsid w:val="001C7ECD"/>
    <w:rsid w:val="001D0400"/>
    <w:rsid w:val="001D7077"/>
    <w:rsid w:val="001D751D"/>
    <w:rsid w:val="001D7EF5"/>
    <w:rsid w:val="001E308E"/>
    <w:rsid w:val="001E5BC6"/>
    <w:rsid w:val="001E6909"/>
    <w:rsid w:val="001E6F73"/>
    <w:rsid w:val="001F0C04"/>
    <w:rsid w:val="001F2F91"/>
    <w:rsid w:val="001F3103"/>
    <w:rsid w:val="001F4422"/>
    <w:rsid w:val="001F4F1B"/>
    <w:rsid w:val="001F55FE"/>
    <w:rsid w:val="001F593D"/>
    <w:rsid w:val="001F5B42"/>
    <w:rsid w:val="001F6280"/>
    <w:rsid w:val="00206361"/>
    <w:rsid w:val="00206786"/>
    <w:rsid w:val="00210BF0"/>
    <w:rsid w:val="002117F6"/>
    <w:rsid w:val="00214661"/>
    <w:rsid w:val="0021520A"/>
    <w:rsid w:val="0021527A"/>
    <w:rsid w:val="0021670B"/>
    <w:rsid w:val="00216CF8"/>
    <w:rsid w:val="00217846"/>
    <w:rsid w:val="002204DF"/>
    <w:rsid w:val="00223C2A"/>
    <w:rsid w:val="00224420"/>
    <w:rsid w:val="0022511D"/>
    <w:rsid w:val="00226923"/>
    <w:rsid w:val="00227123"/>
    <w:rsid w:val="00227CA6"/>
    <w:rsid w:val="00231CFE"/>
    <w:rsid w:val="0023598F"/>
    <w:rsid w:val="002359B6"/>
    <w:rsid w:val="00235E83"/>
    <w:rsid w:val="002377B2"/>
    <w:rsid w:val="002412CF"/>
    <w:rsid w:val="00243DDD"/>
    <w:rsid w:val="00245481"/>
    <w:rsid w:val="00247D20"/>
    <w:rsid w:val="00250407"/>
    <w:rsid w:val="00251EB7"/>
    <w:rsid w:val="00252191"/>
    <w:rsid w:val="00253759"/>
    <w:rsid w:val="00254701"/>
    <w:rsid w:val="002565A6"/>
    <w:rsid w:val="00257CC9"/>
    <w:rsid w:val="00260687"/>
    <w:rsid w:val="00261435"/>
    <w:rsid w:val="00261EDD"/>
    <w:rsid w:val="0026205F"/>
    <w:rsid w:val="002628F7"/>
    <w:rsid w:val="00264FE5"/>
    <w:rsid w:val="00265785"/>
    <w:rsid w:val="0026693E"/>
    <w:rsid w:val="0026699D"/>
    <w:rsid w:val="00267253"/>
    <w:rsid w:val="00267C04"/>
    <w:rsid w:val="00270794"/>
    <w:rsid w:val="00271695"/>
    <w:rsid w:val="0027495A"/>
    <w:rsid w:val="002819A7"/>
    <w:rsid w:val="002825A7"/>
    <w:rsid w:val="002859ED"/>
    <w:rsid w:val="00285DB0"/>
    <w:rsid w:val="002877CE"/>
    <w:rsid w:val="00287D07"/>
    <w:rsid w:val="002911FB"/>
    <w:rsid w:val="00293E5D"/>
    <w:rsid w:val="00294420"/>
    <w:rsid w:val="0029588C"/>
    <w:rsid w:val="00295B69"/>
    <w:rsid w:val="00295D6C"/>
    <w:rsid w:val="00297BD8"/>
    <w:rsid w:val="00297E85"/>
    <w:rsid w:val="002A0353"/>
    <w:rsid w:val="002A0A6B"/>
    <w:rsid w:val="002A0F9B"/>
    <w:rsid w:val="002A1A28"/>
    <w:rsid w:val="002A1EE4"/>
    <w:rsid w:val="002A2574"/>
    <w:rsid w:val="002A34C7"/>
    <w:rsid w:val="002A3E26"/>
    <w:rsid w:val="002A4D97"/>
    <w:rsid w:val="002B0606"/>
    <w:rsid w:val="002B12E4"/>
    <w:rsid w:val="002B213E"/>
    <w:rsid w:val="002B21B1"/>
    <w:rsid w:val="002B38AC"/>
    <w:rsid w:val="002B4042"/>
    <w:rsid w:val="002B40DA"/>
    <w:rsid w:val="002B57B9"/>
    <w:rsid w:val="002B65E8"/>
    <w:rsid w:val="002C0558"/>
    <w:rsid w:val="002C068D"/>
    <w:rsid w:val="002C15D8"/>
    <w:rsid w:val="002C3478"/>
    <w:rsid w:val="002C3F73"/>
    <w:rsid w:val="002C4BF0"/>
    <w:rsid w:val="002C53F0"/>
    <w:rsid w:val="002C5CC7"/>
    <w:rsid w:val="002C6BC4"/>
    <w:rsid w:val="002C6EAA"/>
    <w:rsid w:val="002D0915"/>
    <w:rsid w:val="002D20D1"/>
    <w:rsid w:val="002D3B11"/>
    <w:rsid w:val="002D4BCF"/>
    <w:rsid w:val="002D5199"/>
    <w:rsid w:val="002D5B45"/>
    <w:rsid w:val="002D79C3"/>
    <w:rsid w:val="002E02E5"/>
    <w:rsid w:val="002E05EC"/>
    <w:rsid w:val="002E2BA9"/>
    <w:rsid w:val="002E3A04"/>
    <w:rsid w:val="002E5270"/>
    <w:rsid w:val="002E5AC4"/>
    <w:rsid w:val="002F03B8"/>
    <w:rsid w:val="002F0551"/>
    <w:rsid w:val="002F0C78"/>
    <w:rsid w:val="002F2397"/>
    <w:rsid w:val="002F3101"/>
    <w:rsid w:val="002F578B"/>
    <w:rsid w:val="002F5B7F"/>
    <w:rsid w:val="002F7896"/>
    <w:rsid w:val="0030267B"/>
    <w:rsid w:val="00302BA9"/>
    <w:rsid w:val="00302C5F"/>
    <w:rsid w:val="00304A59"/>
    <w:rsid w:val="00304D88"/>
    <w:rsid w:val="00305675"/>
    <w:rsid w:val="00305C0C"/>
    <w:rsid w:val="00306BC0"/>
    <w:rsid w:val="00306F1E"/>
    <w:rsid w:val="00307038"/>
    <w:rsid w:val="00307357"/>
    <w:rsid w:val="00310081"/>
    <w:rsid w:val="00310099"/>
    <w:rsid w:val="00311E1C"/>
    <w:rsid w:val="00312296"/>
    <w:rsid w:val="0031291E"/>
    <w:rsid w:val="003159F0"/>
    <w:rsid w:val="00317B11"/>
    <w:rsid w:val="003225F3"/>
    <w:rsid w:val="00322AB5"/>
    <w:rsid w:val="003233F6"/>
    <w:rsid w:val="00324F5E"/>
    <w:rsid w:val="003300F6"/>
    <w:rsid w:val="003306C6"/>
    <w:rsid w:val="003369B3"/>
    <w:rsid w:val="00336C3F"/>
    <w:rsid w:val="00341E98"/>
    <w:rsid w:val="00342776"/>
    <w:rsid w:val="0034362D"/>
    <w:rsid w:val="00343EA2"/>
    <w:rsid w:val="0034549F"/>
    <w:rsid w:val="003506A5"/>
    <w:rsid w:val="00350FDD"/>
    <w:rsid w:val="00352BBF"/>
    <w:rsid w:val="0035480F"/>
    <w:rsid w:val="00354BD0"/>
    <w:rsid w:val="00356674"/>
    <w:rsid w:val="00356E7A"/>
    <w:rsid w:val="003600FB"/>
    <w:rsid w:val="003626AA"/>
    <w:rsid w:val="00362BB7"/>
    <w:rsid w:val="00363F30"/>
    <w:rsid w:val="00366007"/>
    <w:rsid w:val="00366DA9"/>
    <w:rsid w:val="00367024"/>
    <w:rsid w:val="00370F14"/>
    <w:rsid w:val="00373448"/>
    <w:rsid w:val="0037468F"/>
    <w:rsid w:val="00374BD7"/>
    <w:rsid w:val="00374DB3"/>
    <w:rsid w:val="0037528D"/>
    <w:rsid w:val="00375865"/>
    <w:rsid w:val="00377141"/>
    <w:rsid w:val="003776F1"/>
    <w:rsid w:val="003779DF"/>
    <w:rsid w:val="00380A53"/>
    <w:rsid w:val="00381193"/>
    <w:rsid w:val="003811A0"/>
    <w:rsid w:val="00382F03"/>
    <w:rsid w:val="00383498"/>
    <w:rsid w:val="003837A9"/>
    <w:rsid w:val="0038393E"/>
    <w:rsid w:val="00383F06"/>
    <w:rsid w:val="00387268"/>
    <w:rsid w:val="00387444"/>
    <w:rsid w:val="003917FF"/>
    <w:rsid w:val="00392293"/>
    <w:rsid w:val="00393CEA"/>
    <w:rsid w:val="003974CA"/>
    <w:rsid w:val="003A0137"/>
    <w:rsid w:val="003A141D"/>
    <w:rsid w:val="003A226A"/>
    <w:rsid w:val="003A24A4"/>
    <w:rsid w:val="003A6E2F"/>
    <w:rsid w:val="003A6E51"/>
    <w:rsid w:val="003A7DC6"/>
    <w:rsid w:val="003B3ED3"/>
    <w:rsid w:val="003B49E5"/>
    <w:rsid w:val="003B57E3"/>
    <w:rsid w:val="003B65C0"/>
    <w:rsid w:val="003C3C77"/>
    <w:rsid w:val="003C7A4F"/>
    <w:rsid w:val="003D0A58"/>
    <w:rsid w:val="003D0BA4"/>
    <w:rsid w:val="003D26A1"/>
    <w:rsid w:val="003D365F"/>
    <w:rsid w:val="003D3B46"/>
    <w:rsid w:val="003D4BB2"/>
    <w:rsid w:val="003D569B"/>
    <w:rsid w:val="003D6E7E"/>
    <w:rsid w:val="003D7EA0"/>
    <w:rsid w:val="003E0C78"/>
    <w:rsid w:val="003E129D"/>
    <w:rsid w:val="003E36A6"/>
    <w:rsid w:val="003E3F73"/>
    <w:rsid w:val="003E40B1"/>
    <w:rsid w:val="003E40F2"/>
    <w:rsid w:val="003E4589"/>
    <w:rsid w:val="003E47DE"/>
    <w:rsid w:val="003E71F1"/>
    <w:rsid w:val="003F07B5"/>
    <w:rsid w:val="003F1279"/>
    <w:rsid w:val="003F195B"/>
    <w:rsid w:val="003F33DE"/>
    <w:rsid w:val="003F375E"/>
    <w:rsid w:val="003F3F2C"/>
    <w:rsid w:val="003F41D2"/>
    <w:rsid w:val="003F4BCB"/>
    <w:rsid w:val="003F7D6A"/>
    <w:rsid w:val="00401CC4"/>
    <w:rsid w:val="00402C8A"/>
    <w:rsid w:val="00402E6D"/>
    <w:rsid w:val="00404DBD"/>
    <w:rsid w:val="004065AD"/>
    <w:rsid w:val="004065B6"/>
    <w:rsid w:val="004067EE"/>
    <w:rsid w:val="00410985"/>
    <w:rsid w:val="004117ED"/>
    <w:rsid w:val="004123AB"/>
    <w:rsid w:val="0041338C"/>
    <w:rsid w:val="00415092"/>
    <w:rsid w:val="004155F8"/>
    <w:rsid w:val="00415C76"/>
    <w:rsid w:val="00416BE6"/>
    <w:rsid w:val="00416C10"/>
    <w:rsid w:val="00416EB3"/>
    <w:rsid w:val="004178A8"/>
    <w:rsid w:val="00420117"/>
    <w:rsid w:val="00423266"/>
    <w:rsid w:val="00423878"/>
    <w:rsid w:val="00424A18"/>
    <w:rsid w:val="00424ADE"/>
    <w:rsid w:val="00426096"/>
    <w:rsid w:val="00426DF7"/>
    <w:rsid w:val="00427001"/>
    <w:rsid w:val="00427DBE"/>
    <w:rsid w:val="00427E69"/>
    <w:rsid w:val="00430280"/>
    <w:rsid w:val="0043189D"/>
    <w:rsid w:val="0043295F"/>
    <w:rsid w:val="00434325"/>
    <w:rsid w:val="00437E25"/>
    <w:rsid w:val="00440A48"/>
    <w:rsid w:val="00440CFB"/>
    <w:rsid w:val="00441875"/>
    <w:rsid w:val="00442212"/>
    <w:rsid w:val="00443599"/>
    <w:rsid w:val="004439BF"/>
    <w:rsid w:val="00444931"/>
    <w:rsid w:val="00445B2E"/>
    <w:rsid w:val="00446187"/>
    <w:rsid w:val="00447D03"/>
    <w:rsid w:val="00450104"/>
    <w:rsid w:val="00450B97"/>
    <w:rsid w:val="0045101F"/>
    <w:rsid w:val="0045206A"/>
    <w:rsid w:val="00452EA3"/>
    <w:rsid w:val="00453496"/>
    <w:rsid w:val="0045362F"/>
    <w:rsid w:val="00454165"/>
    <w:rsid w:val="004543C4"/>
    <w:rsid w:val="004557A9"/>
    <w:rsid w:val="00456AD7"/>
    <w:rsid w:val="0045744B"/>
    <w:rsid w:val="0046066A"/>
    <w:rsid w:val="004619A9"/>
    <w:rsid w:val="00462202"/>
    <w:rsid w:val="00462361"/>
    <w:rsid w:val="00462E52"/>
    <w:rsid w:val="00462F28"/>
    <w:rsid w:val="004634DF"/>
    <w:rsid w:val="00463FB6"/>
    <w:rsid w:val="004640CE"/>
    <w:rsid w:val="00464E82"/>
    <w:rsid w:val="00466DEE"/>
    <w:rsid w:val="00471355"/>
    <w:rsid w:val="004728E1"/>
    <w:rsid w:val="00473613"/>
    <w:rsid w:val="00473687"/>
    <w:rsid w:val="00473869"/>
    <w:rsid w:val="00474322"/>
    <w:rsid w:val="00475FE2"/>
    <w:rsid w:val="004761CB"/>
    <w:rsid w:val="00481128"/>
    <w:rsid w:val="00482FB2"/>
    <w:rsid w:val="00483C52"/>
    <w:rsid w:val="00483E77"/>
    <w:rsid w:val="004857C8"/>
    <w:rsid w:val="00485937"/>
    <w:rsid w:val="00485ABC"/>
    <w:rsid w:val="00486202"/>
    <w:rsid w:val="00492BD4"/>
    <w:rsid w:val="00494237"/>
    <w:rsid w:val="004A06F8"/>
    <w:rsid w:val="004A071F"/>
    <w:rsid w:val="004A09CB"/>
    <w:rsid w:val="004A13FC"/>
    <w:rsid w:val="004A3E23"/>
    <w:rsid w:val="004A4BAB"/>
    <w:rsid w:val="004A7594"/>
    <w:rsid w:val="004B2712"/>
    <w:rsid w:val="004B5147"/>
    <w:rsid w:val="004B6CEB"/>
    <w:rsid w:val="004B7133"/>
    <w:rsid w:val="004C0EC4"/>
    <w:rsid w:val="004C305D"/>
    <w:rsid w:val="004C4D23"/>
    <w:rsid w:val="004C579F"/>
    <w:rsid w:val="004C5F5F"/>
    <w:rsid w:val="004D1113"/>
    <w:rsid w:val="004D2391"/>
    <w:rsid w:val="004D2CF1"/>
    <w:rsid w:val="004D2FCD"/>
    <w:rsid w:val="004D44E0"/>
    <w:rsid w:val="004D483D"/>
    <w:rsid w:val="004D4E8F"/>
    <w:rsid w:val="004D6C9D"/>
    <w:rsid w:val="004D785B"/>
    <w:rsid w:val="004D7FB6"/>
    <w:rsid w:val="004E385A"/>
    <w:rsid w:val="004E390B"/>
    <w:rsid w:val="004E45CC"/>
    <w:rsid w:val="004E47D3"/>
    <w:rsid w:val="004E5754"/>
    <w:rsid w:val="004E5E4F"/>
    <w:rsid w:val="004E64E7"/>
    <w:rsid w:val="004F0C63"/>
    <w:rsid w:val="004F1AFC"/>
    <w:rsid w:val="004F1E87"/>
    <w:rsid w:val="004F2DD0"/>
    <w:rsid w:val="004F33E5"/>
    <w:rsid w:val="004F3677"/>
    <w:rsid w:val="004F3F7E"/>
    <w:rsid w:val="004F40BC"/>
    <w:rsid w:val="004F60E7"/>
    <w:rsid w:val="004F71CB"/>
    <w:rsid w:val="005001A8"/>
    <w:rsid w:val="00500663"/>
    <w:rsid w:val="00501E4B"/>
    <w:rsid w:val="0050213D"/>
    <w:rsid w:val="00502FD0"/>
    <w:rsid w:val="005061E4"/>
    <w:rsid w:val="00506E90"/>
    <w:rsid w:val="00506F8B"/>
    <w:rsid w:val="00507BA1"/>
    <w:rsid w:val="005103CD"/>
    <w:rsid w:val="005107AA"/>
    <w:rsid w:val="00510C58"/>
    <w:rsid w:val="0051265D"/>
    <w:rsid w:val="00512E1A"/>
    <w:rsid w:val="005132E1"/>
    <w:rsid w:val="00513644"/>
    <w:rsid w:val="005148C8"/>
    <w:rsid w:val="00514ADE"/>
    <w:rsid w:val="00514CE5"/>
    <w:rsid w:val="0051520D"/>
    <w:rsid w:val="00515B54"/>
    <w:rsid w:val="00517060"/>
    <w:rsid w:val="00520385"/>
    <w:rsid w:val="00522884"/>
    <w:rsid w:val="00522A1D"/>
    <w:rsid w:val="00523345"/>
    <w:rsid w:val="005235A7"/>
    <w:rsid w:val="00523FBE"/>
    <w:rsid w:val="00524051"/>
    <w:rsid w:val="00524C4B"/>
    <w:rsid w:val="00524CFF"/>
    <w:rsid w:val="00527C5D"/>
    <w:rsid w:val="00527DEB"/>
    <w:rsid w:val="0053232F"/>
    <w:rsid w:val="0053565C"/>
    <w:rsid w:val="005369C4"/>
    <w:rsid w:val="005403F1"/>
    <w:rsid w:val="005406F3"/>
    <w:rsid w:val="00543963"/>
    <w:rsid w:val="0054403B"/>
    <w:rsid w:val="0054604F"/>
    <w:rsid w:val="00550620"/>
    <w:rsid w:val="00552765"/>
    <w:rsid w:val="00553951"/>
    <w:rsid w:val="00554A02"/>
    <w:rsid w:val="00554BB2"/>
    <w:rsid w:val="00554C8D"/>
    <w:rsid w:val="005562CF"/>
    <w:rsid w:val="00556311"/>
    <w:rsid w:val="00560DC8"/>
    <w:rsid w:val="005613C4"/>
    <w:rsid w:val="0056375F"/>
    <w:rsid w:val="005638F4"/>
    <w:rsid w:val="005639B8"/>
    <w:rsid w:val="00564DA1"/>
    <w:rsid w:val="005654D3"/>
    <w:rsid w:val="005669A1"/>
    <w:rsid w:val="00567A1E"/>
    <w:rsid w:val="005722CB"/>
    <w:rsid w:val="0057267E"/>
    <w:rsid w:val="00573B77"/>
    <w:rsid w:val="00581075"/>
    <w:rsid w:val="005815CB"/>
    <w:rsid w:val="00583E0D"/>
    <w:rsid w:val="005845D9"/>
    <w:rsid w:val="00584B35"/>
    <w:rsid w:val="005854B8"/>
    <w:rsid w:val="005856A0"/>
    <w:rsid w:val="00587EF6"/>
    <w:rsid w:val="0059005A"/>
    <w:rsid w:val="00590E72"/>
    <w:rsid w:val="00592508"/>
    <w:rsid w:val="00596C25"/>
    <w:rsid w:val="00596ECD"/>
    <w:rsid w:val="005A1652"/>
    <w:rsid w:val="005A1DE8"/>
    <w:rsid w:val="005A2F38"/>
    <w:rsid w:val="005A34AD"/>
    <w:rsid w:val="005A396F"/>
    <w:rsid w:val="005A52A1"/>
    <w:rsid w:val="005A5C15"/>
    <w:rsid w:val="005A63D4"/>
    <w:rsid w:val="005A67D6"/>
    <w:rsid w:val="005A6EA6"/>
    <w:rsid w:val="005B155E"/>
    <w:rsid w:val="005B3986"/>
    <w:rsid w:val="005B417D"/>
    <w:rsid w:val="005B44FB"/>
    <w:rsid w:val="005B645D"/>
    <w:rsid w:val="005C2E55"/>
    <w:rsid w:val="005C7AF4"/>
    <w:rsid w:val="005D0C7C"/>
    <w:rsid w:val="005D198F"/>
    <w:rsid w:val="005D1D29"/>
    <w:rsid w:val="005D2120"/>
    <w:rsid w:val="005D222F"/>
    <w:rsid w:val="005D3F98"/>
    <w:rsid w:val="005D4DE1"/>
    <w:rsid w:val="005D50AB"/>
    <w:rsid w:val="005D5F41"/>
    <w:rsid w:val="005D6653"/>
    <w:rsid w:val="005D7FB2"/>
    <w:rsid w:val="005E14B3"/>
    <w:rsid w:val="005E4F5B"/>
    <w:rsid w:val="005E5E79"/>
    <w:rsid w:val="005E719D"/>
    <w:rsid w:val="005E7337"/>
    <w:rsid w:val="005F16B8"/>
    <w:rsid w:val="005F17A4"/>
    <w:rsid w:val="005F44B2"/>
    <w:rsid w:val="005F51C4"/>
    <w:rsid w:val="005F660E"/>
    <w:rsid w:val="005F709F"/>
    <w:rsid w:val="006000F5"/>
    <w:rsid w:val="00601CE1"/>
    <w:rsid w:val="00604105"/>
    <w:rsid w:val="006057D3"/>
    <w:rsid w:val="00605F71"/>
    <w:rsid w:val="006060FB"/>
    <w:rsid w:val="00606269"/>
    <w:rsid w:val="00606350"/>
    <w:rsid w:val="0061134C"/>
    <w:rsid w:val="006114F3"/>
    <w:rsid w:val="0061385D"/>
    <w:rsid w:val="0061442E"/>
    <w:rsid w:val="0061460C"/>
    <w:rsid w:val="00616B5C"/>
    <w:rsid w:val="00620E13"/>
    <w:rsid w:val="00621D90"/>
    <w:rsid w:val="00621F3B"/>
    <w:rsid w:val="00622BC3"/>
    <w:rsid w:val="00623147"/>
    <w:rsid w:val="0062503F"/>
    <w:rsid w:val="00626730"/>
    <w:rsid w:val="00626763"/>
    <w:rsid w:val="006310B9"/>
    <w:rsid w:val="00631593"/>
    <w:rsid w:val="006318F8"/>
    <w:rsid w:val="00631E03"/>
    <w:rsid w:val="0063391F"/>
    <w:rsid w:val="00634251"/>
    <w:rsid w:val="00634E96"/>
    <w:rsid w:val="006353CC"/>
    <w:rsid w:val="006370C9"/>
    <w:rsid w:val="006376F0"/>
    <w:rsid w:val="0064295B"/>
    <w:rsid w:val="00643C66"/>
    <w:rsid w:val="00643FE9"/>
    <w:rsid w:val="00644127"/>
    <w:rsid w:val="006471A6"/>
    <w:rsid w:val="006479F5"/>
    <w:rsid w:val="00654381"/>
    <w:rsid w:val="00654D07"/>
    <w:rsid w:val="006550DE"/>
    <w:rsid w:val="0065585E"/>
    <w:rsid w:val="00657893"/>
    <w:rsid w:val="0065789C"/>
    <w:rsid w:val="00661691"/>
    <w:rsid w:val="00662159"/>
    <w:rsid w:val="006667D4"/>
    <w:rsid w:val="00670058"/>
    <w:rsid w:val="00674651"/>
    <w:rsid w:val="0067469B"/>
    <w:rsid w:val="00675488"/>
    <w:rsid w:val="0067759B"/>
    <w:rsid w:val="00677C1D"/>
    <w:rsid w:val="00680752"/>
    <w:rsid w:val="006838DA"/>
    <w:rsid w:val="00684364"/>
    <w:rsid w:val="00685A30"/>
    <w:rsid w:val="00685B15"/>
    <w:rsid w:val="006864BA"/>
    <w:rsid w:val="00691BF2"/>
    <w:rsid w:val="006926D8"/>
    <w:rsid w:val="006936A3"/>
    <w:rsid w:val="0069441F"/>
    <w:rsid w:val="00694E57"/>
    <w:rsid w:val="0069533E"/>
    <w:rsid w:val="00695B56"/>
    <w:rsid w:val="00697722"/>
    <w:rsid w:val="006978CB"/>
    <w:rsid w:val="006A4D5B"/>
    <w:rsid w:val="006A5D88"/>
    <w:rsid w:val="006A7E03"/>
    <w:rsid w:val="006B02DB"/>
    <w:rsid w:val="006B2788"/>
    <w:rsid w:val="006B28CB"/>
    <w:rsid w:val="006B6A33"/>
    <w:rsid w:val="006B77A2"/>
    <w:rsid w:val="006C1F49"/>
    <w:rsid w:val="006C487A"/>
    <w:rsid w:val="006C5DD1"/>
    <w:rsid w:val="006D1F11"/>
    <w:rsid w:val="006D3091"/>
    <w:rsid w:val="006D4A74"/>
    <w:rsid w:val="006D4D87"/>
    <w:rsid w:val="006D5DE7"/>
    <w:rsid w:val="006D7186"/>
    <w:rsid w:val="006D7BF1"/>
    <w:rsid w:val="006E12CA"/>
    <w:rsid w:val="006E3127"/>
    <w:rsid w:val="006E37BB"/>
    <w:rsid w:val="006E3BAB"/>
    <w:rsid w:val="006E4D3C"/>
    <w:rsid w:val="006E61E4"/>
    <w:rsid w:val="006E62D2"/>
    <w:rsid w:val="006E673F"/>
    <w:rsid w:val="006E6E0D"/>
    <w:rsid w:val="006F076E"/>
    <w:rsid w:val="006F0840"/>
    <w:rsid w:val="006F088B"/>
    <w:rsid w:val="006F12EB"/>
    <w:rsid w:val="006F1FCD"/>
    <w:rsid w:val="006F2FBC"/>
    <w:rsid w:val="006F3AC8"/>
    <w:rsid w:val="006F498C"/>
    <w:rsid w:val="006F5979"/>
    <w:rsid w:val="006F59D6"/>
    <w:rsid w:val="00700EBE"/>
    <w:rsid w:val="0070252D"/>
    <w:rsid w:val="00702C7A"/>
    <w:rsid w:val="007030CC"/>
    <w:rsid w:val="00703E7C"/>
    <w:rsid w:val="00706D91"/>
    <w:rsid w:val="00707D70"/>
    <w:rsid w:val="007105FD"/>
    <w:rsid w:val="0071093A"/>
    <w:rsid w:val="00710BB4"/>
    <w:rsid w:val="00711909"/>
    <w:rsid w:val="00711C30"/>
    <w:rsid w:val="0071503F"/>
    <w:rsid w:val="00716EE0"/>
    <w:rsid w:val="007261D6"/>
    <w:rsid w:val="007263F2"/>
    <w:rsid w:val="00733FBE"/>
    <w:rsid w:val="00736ACE"/>
    <w:rsid w:val="007402C4"/>
    <w:rsid w:val="00740C5C"/>
    <w:rsid w:val="007463BB"/>
    <w:rsid w:val="00747122"/>
    <w:rsid w:val="0075067A"/>
    <w:rsid w:val="00750A6C"/>
    <w:rsid w:val="0075165B"/>
    <w:rsid w:val="007517AA"/>
    <w:rsid w:val="007544FB"/>
    <w:rsid w:val="00755EC3"/>
    <w:rsid w:val="007623C1"/>
    <w:rsid w:val="007640CE"/>
    <w:rsid w:val="00764E28"/>
    <w:rsid w:val="007674FD"/>
    <w:rsid w:val="00767B8F"/>
    <w:rsid w:val="00770767"/>
    <w:rsid w:val="00774A43"/>
    <w:rsid w:val="00777505"/>
    <w:rsid w:val="007809FA"/>
    <w:rsid w:val="0078149F"/>
    <w:rsid w:val="00781A86"/>
    <w:rsid w:val="00783543"/>
    <w:rsid w:val="00783907"/>
    <w:rsid w:val="00785577"/>
    <w:rsid w:val="00785AB5"/>
    <w:rsid w:val="00785F9D"/>
    <w:rsid w:val="007863F5"/>
    <w:rsid w:val="00786AE6"/>
    <w:rsid w:val="00790969"/>
    <w:rsid w:val="007914A4"/>
    <w:rsid w:val="00791BBC"/>
    <w:rsid w:val="00792452"/>
    <w:rsid w:val="00792BA5"/>
    <w:rsid w:val="00792CE3"/>
    <w:rsid w:val="0079474E"/>
    <w:rsid w:val="00794914"/>
    <w:rsid w:val="007A024F"/>
    <w:rsid w:val="007A2CBD"/>
    <w:rsid w:val="007A2F81"/>
    <w:rsid w:val="007A46F7"/>
    <w:rsid w:val="007A4FE0"/>
    <w:rsid w:val="007A56B4"/>
    <w:rsid w:val="007B17EF"/>
    <w:rsid w:val="007B2B59"/>
    <w:rsid w:val="007B37B5"/>
    <w:rsid w:val="007B7F64"/>
    <w:rsid w:val="007C1BB1"/>
    <w:rsid w:val="007C1C79"/>
    <w:rsid w:val="007C3E03"/>
    <w:rsid w:val="007C4605"/>
    <w:rsid w:val="007C4B40"/>
    <w:rsid w:val="007C7631"/>
    <w:rsid w:val="007C7A2B"/>
    <w:rsid w:val="007D07FB"/>
    <w:rsid w:val="007D11D0"/>
    <w:rsid w:val="007D2CC4"/>
    <w:rsid w:val="007D4DA2"/>
    <w:rsid w:val="007D7603"/>
    <w:rsid w:val="007E0D85"/>
    <w:rsid w:val="007E0E4D"/>
    <w:rsid w:val="007E18E9"/>
    <w:rsid w:val="007E219E"/>
    <w:rsid w:val="007E237C"/>
    <w:rsid w:val="007E2E4B"/>
    <w:rsid w:val="007E3113"/>
    <w:rsid w:val="007E4864"/>
    <w:rsid w:val="007E4F21"/>
    <w:rsid w:val="007E5493"/>
    <w:rsid w:val="007E5954"/>
    <w:rsid w:val="007E67A1"/>
    <w:rsid w:val="007F031C"/>
    <w:rsid w:val="007F04FB"/>
    <w:rsid w:val="007F0F46"/>
    <w:rsid w:val="007F189F"/>
    <w:rsid w:val="007F193B"/>
    <w:rsid w:val="007F3D4E"/>
    <w:rsid w:val="007F43DA"/>
    <w:rsid w:val="007F45C8"/>
    <w:rsid w:val="007F4C75"/>
    <w:rsid w:val="00800EFD"/>
    <w:rsid w:val="0080558A"/>
    <w:rsid w:val="00806CA9"/>
    <w:rsid w:val="0080743F"/>
    <w:rsid w:val="008075AB"/>
    <w:rsid w:val="00807DC6"/>
    <w:rsid w:val="00812CD4"/>
    <w:rsid w:val="00813CBC"/>
    <w:rsid w:val="00814B29"/>
    <w:rsid w:val="008208A9"/>
    <w:rsid w:val="008209BA"/>
    <w:rsid w:val="00822043"/>
    <w:rsid w:val="00822876"/>
    <w:rsid w:val="008235FA"/>
    <w:rsid w:val="00823B84"/>
    <w:rsid w:val="00824ABF"/>
    <w:rsid w:val="00825454"/>
    <w:rsid w:val="0082644F"/>
    <w:rsid w:val="00827307"/>
    <w:rsid w:val="00827424"/>
    <w:rsid w:val="008302C4"/>
    <w:rsid w:val="00830306"/>
    <w:rsid w:val="008341D0"/>
    <w:rsid w:val="00834D5C"/>
    <w:rsid w:val="00834E94"/>
    <w:rsid w:val="00836388"/>
    <w:rsid w:val="00840401"/>
    <w:rsid w:val="00840C05"/>
    <w:rsid w:val="00840E9A"/>
    <w:rsid w:val="00840F42"/>
    <w:rsid w:val="00842772"/>
    <w:rsid w:val="00843B73"/>
    <w:rsid w:val="00844EE0"/>
    <w:rsid w:val="008469F2"/>
    <w:rsid w:val="0084737F"/>
    <w:rsid w:val="00851CD1"/>
    <w:rsid w:val="00852015"/>
    <w:rsid w:val="00852856"/>
    <w:rsid w:val="00853DBB"/>
    <w:rsid w:val="00853F81"/>
    <w:rsid w:val="00854324"/>
    <w:rsid w:val="008553FA"/>
    <w:rsid w:val="00856E8E"/>
    <w:rsid w:val="00860AEC"/>
    <w:rsid w:val="008612E1"/>
    <w:rsid w:val="00862422"/>
    <w:rsid w:val="008634A5"/>
    <w:rsid w:val="008651E0"/>
    <w:rsid w:val="00866CA0"/>
    <w:rsid w:val="008670C2"/>
    <w:rsid w:val="00867F58"/>
    <w:rsid w:val="00871C04"/>
    <w:rsid w:val="008730B5"/>
    <w:rsid w:val="008741D3"/>
    <w:rsid w:val="00874BDF"/>
    <w:rsid w:val="00874C60"/>
    <w:rsid w:val="008755C4"/>
    <w:rsid w:val="00875FBD"/>
    <w:rsid w:val="00876B81"/>
    <w:rsid w:val="00877EE1"/>
    <w:rsid w:val="00881FE4"/>
    <w:rsid w:val="00884910"/>
    <w:rsid w:val="00884D97"/>
    <w:rsid w:val="00885214"/>
    <w:rsid w:val="0088601D"/>
    <w:rsid w:val="0088751A"/>
    <w:rsid w:val="008903AF"/>
    <w:rsid w:val="00890FBB"/>
    <w:rsid w:val="00891904"/>
    <w:rsid w:val="00891F98"/>
    <w:rsid w:val="00892C95"/>
    <w:rsid w:val="0089485D"/>
    <w:rsid w:val="00894B48"/>
    <w:rsid w:val="00896ED8"/>
    <w:rsid w:val="008A0323"/>
    <w:rsid w:val="008A0DDA"/>
    <w:rsid w:val="008A245D"/>
    <w:rsid w:val="008A250A"/>
    <w:rsid w:val="008A4CBE"/>
    <w:rsid w:val="008A5329"/>
    <w:rsid w:val="008A770D"/>
    <w:rsid w:val="008B1AAB"/>
    <w:rsid w:val="008B1C03"/>
    <w:rsid w:val="008B3F76"/>
    <w:rsid w:val="008B424A"/>
    <w:rsid w:val="008B5A2C"/>
    <w:rsid w:val="008C15B6"/>
    <w:rsid w:val="008C1FED"/>
    <w:rsid w:val="008C6135"/>
    <w:rsid w:val="008C73B7"/>
    <w:rsid w:val="008C7F06"/>
    <w:rsid w:val="008C7F26"/>
    <w:rsid w:val="008D0E8B"/>
    <w:rsid w:val="008D2DAD"/>
    <w:rsid w:val="008D3ED5"/>
    <w:rsid w:val="008D4D07"/>
    <w:rsid w:val="008D6543"/>
    <w:rsid w:val="008D6B02"/>
    <w:rsid w:val="008D6C6D"/>
    <w:rsid w:val="008D7D94"/>
    <w:rsid w:val="008E006F"/>
    <w:rsid w:val="008E02E3"/>
    <w:rsid w:val="008E06AC"/>
    <w:rsid w:val="008E190D"/>
    <w:rsid w:val="008E1E8E"/>
    <w:rsid w:val="008E3CEC"/>
    <w:rsid w:val="008E5BDA"/>
    <w:rsid w:val="008E714B"/>
    <w:rsid w:val="008F0629"/>
    <w:rsid w:val="008F06C5"/>
    <w:rsid w:val="008F2966"/>
    <w:rsid w:val="008F2974"/>
    <w:rsid w:val="008F31C6"/>
    <w:rsid w:val="008F5E60"/>
    <w:rsid w:val="008F60F7"/>
    <w:rsid w:val="008F6BC6"/>
    <w:rsid w:val="008F797A"/>
    <w:rsid w:val="0090051B"/>
    <w:rsid w:val="0090206E"/>
    <w:rsid w:val="009032C5"/>
    <w:rsid w:val="00906472"/>
    <w:rsid w:val="00907E79"/>
    <w:rsid w:val="00907F8E"/>
    <w:rsid w:val="009113C6"/>
    <w:rsid w:val="0091182E"/>
    <w:rsid w:val="00912548"/>
    <w:rsid w:val="00913133"/>
    <w:rsid w:val="00914CDD"/>
    <w:rsid w:val="00917B2F"/>
    <w:rsid w:val="00917DAC"/>
    <w:rsid w:val="009224F9"/>
    <w:rsid w:val="0092392F"/>
    <w:rsid w:val="0092509A"/>
    <w:rsid w:val="009252C6"/>
    <w:rsid w:val="00925B82"/>
    <w:rsid w:val="00925E4D"/>
    <w:rsid w:val="009278FC"/>
    <w:rsid w:val="00927A87"/>
    <w:rsid w:val="00930E7C"/>
    <w:rsid w:val="0093408E"/>
    <w:rsid w:val="009340FD"/>
    <w:rsid w:val="0093449B"/>
    <w:rsid w:val="00934661"/>
    <w:rsid w:val="00937055"/>
    <w:rsid w:val="0093768A"/>
    <w:rsid w:val="009408CE"/>
    <w:rsid w:val="00940ADE"/>
    <w:rsid w:val="00940BC7"/>
    <w:rsid w:val="00940D63"/>
    <w:rsid w:val="00941569"/>
    <w:rsid w:val="0094216B"/>
    <w:rsid w:val="0094498C"/>
    <w:rsid w:val="00944D75"/>
    <w:rsid w:val="00944E08"/>
    <w:rsid w:val="00945800"/>
    <w:rsid w:val="0094700D"/>
    <w:rsid w:val="00952993"/>
    <w:rsid w:val="009532FB"/>
    <w:rsid w:val="00954F67"/>
    <w:rsid w:val="00955479"/>
    <w:rsid w:val="00955775"/>
    <w:rsid w:val="009562AA"/>
    <w:rsid w:val="00956661"/>
    <w:rsid w:val="00957282"/>
    <w:rsid w:val="0096066F"/>
    <w:rsid w:val="00960C27"/>
    <w:rsid w:val="00961485"/>
    <w:rsid w:val="009628BC"/>
    <w:rsid w:val="00963A16"/>
    <w:rsid w:val="0096454D"/>
    <w:rsid w:val="00965976"/>
    <w:rsid w:val="0096607E"/>
    <w:rsid w:val="009663B9"/>
    <w:rsid w:val="00966A32"/>
    <w:rsid w:val="0096796C"/>
    <w:rsid w:val="00970BAF"/>
    <w:rsid w:val="009732EB"/>
    <w:rsid w:val="009744E9"/>
    <w:rsid w:val="00974D58"/>
    <w:rsid w:val="0097649F"/>
    <w:rsid w:val="009809F3"/>
    <w:rsid w:val="009818C3"/>
    <w:rsid w:val="00983AD6"/>
    <w:rsid w:val="009840A1"/>
    <w:rsid w:val="00986F50"/>
    <w:rsid w:val="00990174"/>
    <w:rsid w:val="00991095"/>
    <w:rsid w:val="00991556"/>
    <w:rsid w:val="009920F3"/>
    <w:rsid w:val="00993065"/>
    <w:rsid w:val="0099341E"/>
    <w:rsid w:val="0099414B"/>
    <w:rsid w:val="00994410"/>
    <w:rsid w:val="00994D77"/>
    <w:rsid w:val="009960C0"/>
    <w:rsid w:val="009968E3"/>
    <w:rsid w:val="009976A1"/>
    <w:rsid w:val="00997A0A"/>
    <w:rsid w:val="009A2576"/>
    <w:rsid w:val="009A4573"/>
    <w:rsid w:val="009A5A5C"/>
    <w:rsid w:val="009A5C4B"/>
    <w:rsid w:val="009A661C"/>
    <w:rsid w:val="009A66A0"/>
    <w:rsid w:val="009A6902"/>
    <w:rsid w:val="009B1057"/>
    <w:rsid w:val="009B1299"/>
    <w:rsid w:val="009B13F7"/>
    <w:rsid w:val="009B2D99"/>
    <w:rsid w:val="009B4060"/>
    <w:rsid w:val="009B632B"/>
    <w:rsid w:val="009B6366"/>
    <w:rsid w:val="009B7CB5"/>
    <w:rsid w:val="009C1D87"/>
    <w:rsid w:val="009C4B7A"/>
    <w:rsid w:val="009C6C8C"/>
    <w:rsid w:val="009C72FC"/>
    <w:rsid w:val="009D240D"/>
    <w:rsid w:val="009D3606"/>
    <w:rsid w:val="009D40BE"/>
    <w:rsid w:val="009D448D"/>
    <w:rsid w:val="009D4560"/>
    <w:rsid w:val="009D5579"/>
    <w:rsid w:val="009D56AF"/>
    <w:rsid w:val="009D59DC"/>
    <w:rsid w:val="009D5BF3"/>
    <w:rsid w:val="009D7451"/>
    <w:rsid w:val="009E0587"/>
    <w:rsid w:val="009E0BA2"/>
    <w:rsid w:val="009E3E68"/>
    <w:rsid w:val="009E5BD1"/>
    <w:rsid w:val="009E661A"/>
    <w:rsid w:val="009F4437"/>
    <w:rsid w:val="009F4980"/>
    <w:rsid w:val="009F67AC"/>
    <w:rsid w:val="009F6CE0"/>
    <w:rsid w:val="009F7780"/>
    <w:rsid w:val="00A01FD1"/>
    <w:rsid w:val="00A024F4"/>
    <w:rsid w:val="00A0540C"/>
    <w:rsid w:val="00A10A84"/>
    <w:rsid w:val="00A13132"/>
    <w:rsid w:val="00A138FF"/>
    <w:rsid w:val="00A165A8"/>
    <w:rsid w:val="00A173EA"/>
    <w:rsid w:val="00A17660"/>
    <w:rsid w:val="00A2155E"/>
    <w:rsid w:val="00A2243E"/>
    <w:rsid w:val="00A257E0"/>
    <w:rsid w:val="00A26369"/>
    <w:rsid w:val="00A27210"/>
    <w:rsid w:val="00A275C2"/>
    <w:rsid w:val="00A31A2B"/>
    <w:rsid w:val="00A3323E"/>
    <w:rsid w:val="00A33FAB"/>
    <w:rsid w:val="00A345E9"/>
    <w:rsid w:val="00A34C5D"/>
    <w:rsid w:val="00A369F5"/>
    <w:rsid w:val="00A37EC8"/>
    <w:rsid w:val="00A37FC9"/>
    <w:rsid w:val="00A40B64"/>
    <w:rsid w:val="00A4547E"/>
    <w:rsid w:val="00A515CE"/>
    <w:rsid w:val="00A53536"/>
    <w:rsid w:val="00A55797"/>
    <w:rsid w:val="00A602B0"/>
    <w:rsid w:val="00A6250D"/>
    <w:rsid w:val="00A62957"/>
    <w:rsid w:val="00A64322"/>
    <w:rsid w:val="00A66833"/>
    <w:rsid w:val="00A66BAD"/>
    <w:rsid w:val="00A70F7B"/>
    <w:rsid w:val="00A71AEC"/>
    <w:rsid w:val="00A73EC1"/>
    <w:rsid w:val="00A7514D"/>
    <w:rsid w:val="00A7521C"/>
    <w:rsid w:val="00A77202"/>
    <w:rsid w:val="00A7781A"/>
    <w:rsid w:val="00A80789"/>
    <w:rsid w:val="00A80A31"/>
    <w:rsid w:val="00A823D7"/>
    <w:rsid w:val="00A82805"/>
    <w:rsid w:val="00A828AA"/>
    <w:rsid w:val="00A8372C"/>
    <w:rsid w:val="00A843A7"/>
    <w:rsid w:val="00A84A23"/>
    <w:rsid w:val="00A853B3"/>
    <w:rsid w:val="00A85508"/>
    <w:rsid w:val="00A8600A"/>
    <w:rsid w:val="00A866AA"/>
    <w:rsid w:val="00A876A3"/>
    <w:rsid w:val="00A87E84"/>
    <w:rsid w:val="00A9005A"/>
    <w:rsid w:val="00A9020E"/>
    <w:rsid w:val="00A90233"/>
    <w:rsid w:val="00A90575"/>
    <w:rsid w:val="00A91644"/>
    <w:rsid w:val="00A920D8"/>
    <w:rsid w:val="00A921A8"/>
    <w:rsid w:val="00A95FAA"/>
    <w:rsid w:val="00A96613"/>
    <w:rsid w:val="00A9722E"/>
    <w:rsid w:val="00AA2631"/>
    <w:rsid w:val="00AA3639"/>
    <w:rsid w:val="00AA438E"/>
    <w:rsid w:val="00AA6CD3"/>
    <w:rsid w:val="00AA7F15"/>
    <w:rsid w:val="00AB03CD"/>
    <w:rsid w:val="00AB2249"/>
    <w:rsid w:val="00AB2AF8"/>
    <w:rsid w:val="00AB45A1"/>
    <w:rsid w:val="00AB6559"/>
    <w:rsid w:val="00AB659F"/>
    <w:rsid w:val="00AB7107"/>
    <w:rsid w:val="00AB76C0"/>
    <w:rsid w:val="00AC0DBD"/>
    <w:rsid w:val="00AC4009"/>
    <w:rsid w:val="00AC5677"/>
    <w:rsid w:val="00AC7937"/>
    <w:rsid w:val="00AD01F8"/>
    <w:rsid w:val="00AD0D96"/>
    <w:rsid w:val="00AD1CD0"/>
    <w:rsid w:val="00AD466B"/>
    <w:rsid w:val="00AD5CB3"/>
    <w:rsid w:val="00AD5DB5"/>
    <w:rsid w:val="00AD6948"/>
    <w:rsid w:val="00AE1205"/>
    <w:rsid w:val="00AE2764"/>
    <w:rsid w:val="00AE3850"/>
    <w:rsid w:val="00AE3CEE"/>
    <w:rsid w:val="00AE45FD"/>
    <w:rsid w:val="00AE52CC"/>
    <w:rsid w:val="00AE5D85"/>
    <w:rsid w:val="00AE622A"/>
    <w:rsid w:val="00AE68F3"/>
    <w:rsid w:val="00AE6ABB"/>
    <w:rsid w:val="00AE6AD9"/>
    <w:rsid w:val="00AE6FEB"/>
    <w:rsid w:val="00AF227F"/>
    <w:rsid w:val="00AF37E9"/>
    <w:rsid w:val="00AF4AA4"/>
    <w:rsid w:val="00AF59AB"/>
    <w:rsid w:val="00AF654F"/>
    <w:rsid w:val="00AF77B8"/>
    <w:rsid w:val="00B017C1"/>
    <w:rsid w:val="00B0388C"/>
    <w:rsid w:val="00B05CAF"/>
    <w:rsid w:val="00B0615A"/>
    <w:rsid w:val="00B06307"/>
    <w:rsid w:val="00B10928"/>
    <w:rsid w:val="00B10A65"/>
    <w:rsid w:val="00B11EF6"/>
    <w:rsid w:val="00B13185"/>
    <w:rsid w:val="00B133A7"/>
    <w:rsid w:val="00B13472"/>
    <w:rsid w:val="00B14145"/>
    <w:rsid w:val="00B142F0"/>
    <w:rsid w:val="00B14C75"/>
    <w:rsid w:val="00B151E5"/>
    <w:rsid w:val="00B15E74"/>
    <w:rsid w:val="00B17FAD"/>
    <w:rsid w:val="00B20341"/>
    <w:rsid w:val="00B209C6"/>
    <w:rsid w:val="00B21853"/>
    <w:rsid w:val="00B22D52"/>
    <w:rsid w:val="00B239E0"/>
    <w:rsid w:val="00B241B1"/>
    <w:rsid w:val="00B24AFC"/>
    <w:rsid w:val="00B24F36"/>
    <w:rsid w:val="00B24FEF"/>
    <w:rsid w:val="00B2640D"/>
    <w:rsid w:val="00B26C2A"/>
    <w:rsid w:val="00B26F9A"/>
    <w:rsid w:val="00B27E73"/>
    <w:rsid w:val="00B311F5"/>
    <w:rsid w:val="00B3231A"/>
    <w:rsid w:val="00B32D82"/>
    <w:rsid w:val="00B36909"/>
    <w:rsid w:val="00B37804"/>
    <w:rsid w:val="00B3787C"/>
    <w:rsid w:val="00B41166"/>
    <w:rsid w:val="00B41BDD"/>
    <w:rsid w:val="00B43B19"/>
    <w:rsid w:val="00B45E25"/>
    <w:rsid w:val="00B46D75"/>
    <w:rsid w:val="00B47253"/>
    <w:rsid w:val="00B47D6F"/>
    <w:rsid w:val="00B52B72"/>
    <w:rsid w:val="00B557CB"/>
    <w:rsid w:val="00B55964"/>
    <w:rsid w:val="00B647CF"/>
    <w:rsid w:val="00B66E9E"/>
    <w:rsid w:val="00B67495"/>
    <w:rsid w:val="00B678B3"/>
    <w:rsid w:val="00B705BB"/>
    <w:rsid w:val="00B7092D"/>
    <w:rsid w:val="00B71700"/>
    <w:rsid w:val="00B72612"/>
    <w:rsid w:val="00B8050C"/>
    <w:rsid w:val="00B82CAA"/>
    <w:rsid w:val="00B849DD"/>
    <w:rsid w:val="00B85ADC"/>
    <w:rsid w:val="00B87B17"/>
    <w:rsid w:val="00B911A7"/>
    <w:rsid w:val="00B954C3"/>
    <w:rsid w:val="00B95C9B"/>
    <w:rsid w:val="00B961A6"/>
    <w:rsid w:val="00B9660A"/>
    <w:rsid w:val="00BA081B"/>
    <w:rsid w:val="00BA1172"/>
    <w:rsid w:val="00BA174C"/>
    <w:rsid w:val="00BA1D9E"/>
    <w:rsid w:val="00BA264E"/>
    <w:rsid w:val="00BA2837"/>
    <w:rsid w:val="00BA4C1A"/>
    <w:rsid w:val="00BA57A8"/>
    <w:rsid w:val="00BA71DA"/>
    <w:rsid w:val="00BB2650"/>
    <w:rsid w:val="00BB6367"/>
    <w:rsid w:val="00BB7037"/>
    <w:rsid w:val="00BC266E"/>
    <w:rsid w:val="00BC33E2"/>
    <w:rsid w:val="00BC629D"/>
    <w:rsid w:val="00BC7BD9"/>
    <w:rsid w:val="00BD027F"/>
    <w:rsid w:val="00BD0806"/>
    <w:rsid w:val="00BD1FDB"/>
    <w:rsid w:val="00BD23DB"/>
    <w:rsid w:val="00BD3AE4"/>
    <w:rsid w:val="00BD3CDE"/>
    <w:rsid w:val="00BD46CD"/>
    <w:rsid w:val="00BD55CC"/>
    <w:rsid w:val="00BD67AC"/>
    <w:rsid w:val="00BE0B2A"/>
    <w:rsid w:val="00BE0C5F"/>
    <w:rsid w:val="00BE1349"/>
    <w:rsid w:val="00BE280B"/>
    <w:rsid w:val="00BF27CC"/>
    <w:rsid w:val="00BF2C7D"/>
    <w:rsid w:val="00BF2E13"/>
    <w:rsid w:val="00BF4733"/>
    <w:rsid w:val="00BF5778"/>
    <w:rsid w:val="00BF7752"/>
    <w:rsid w:val="00C00E25"/>
    <w:rsid w:val="00C01C36"/>
    <w:rsid w:val="00C02AEE"/>
    <w:rsid w:val="00C0725E"/>
    <w:rsid w:val="00C11765"/>
    <w:rsid w:val="00C1296E"/>
    <w:rsid w:val="00C13D75"/>
    <w:rsid w:val="00C14352"/>
    <w:rsid w:val="00C14930"/>
    <w:rsid w:val="00C16413"/>
    <w:rsid w:val="00C21717"/>
    <w:rsid w:val="00C219FC"/>
    <w:rsid w:val="00C224D4"/>
    <w:rsid w:val="00C258FB"/>
    <w:rsid w:val="00C25BEB"/>
    <w:rsid w:val="00C26495"/>
    <w:rsid w:val="00C305EC"/>
    <w:rsid w:val="00C3131F"/>
    <w:rsid w:val="00C31397"/>
    <w:rsid w:val="00C3215D"/>
    <w:rsid w:val="00C35CAC"/>
    <w:rsid w:val="00C35E6B"/>
    <w:rsid w:val="00C425A9"/>
    <w:rsid w:val="00C42C55"/>
    <w:rsid w:val="00C431B4"/>
    <w:rsid w:val="00C43403"/>
    <w:rsid w:val="00C441DD"/>
    <w:rsid w:val="00C4601A"/>
    <w:rsid w:val="00C528A6"/>
    <w:rsid w:val="00C52AB2"/>
    <w:rsid w:val="00C54C4E"/>
    <w:rsid w:val="00C55585"/>
    <w:rsid w:val="00C56527"/>
    <w:rsid w:val="00C60F88"/>
    <w:rsid w:val="00C6103F"/>
    <w:rsid w:val="00C622BC"/>
    <w:rsid w:val="00C66084"/>
    <w:rsid w:val="00C67BD2"/>
    <w:rsid w:val="00C73E37"/>
    <w:rsid w:val="00C761D0"/>
    <w:rsid w:val="00C76737"/>
    <w:rsid w:val="00C7710B"/>
    <w:rsid w:val="00C803E3"/>
    <w:rsid w:val="00C80856"/>
    <w:rsid w:val="00C808FC"/>
    <w:rsid w:val="00C81D03"/>
    <w:rsid w:val="00C82738"/>
    <w:rsid w:val="00C82D4B"/>
    <w:rsid w:val="00C82F8D"/>
    <w:rsid w:val="00C83A20"/>
    <w:rsid w:val="00C86C72"/>
    <w:rsid w:val="00C91252"/>
    <w:rsid w:val="00C9208A"/>
    <w:rsid w:val="00C93E12"/>
    <w:rsid w:val="00C93E42"/>
    <w:rsid w:val="00C942AE"/>
    <w:rsid w:val="00C95392"/>
    <w:rsid w:val="00C953B7"/>
    <w:rsid w:val="00C97AFF"/>
    <w:rsid w:val="00CA2EDA"/>
    <w:rsid w:val="00CA2EF9"/>
    <w:rsid w:val="00CA339B"/>
    <w:rsid w:val="00CA45BF"/>
    <w:rsid w:val="00CA48D3"/>
    <w:rsid w:val="00CA50FE"/>
    <w:rsid w:val="00CA5C60"/>
    <w:rsid w:val="00CA5F97"/>
    <w:rsid w:val="00CA6AC5"/>
    <w:rsid w:val="00CA7127"/>
    <w:rsid w:val="00CB09B1"/>
    <w:rsid w:val="00CB4039"/>
    <w:rsid w:val="00CB47F5"/>
    <w:rsid w:val="00CB5EA3"/>
    <w:rsid w:val="00CB637B"/>
    <w:rsid w:val="00CC0D16"/>
    <w:rsid w:val="00CC3A25"/>
    <w:rsid w:val="00CC3EB3"/>
    <w:rsid w:val="00CC45A2"/>
    <w:rsid w:val="00CC5159"/>
    <w:rsid w:val="00CC619C"/>
    <w:rsid w:val="00CC61C1"/>
    <w:rsid w:val="00CC639E"/>
    <w:rsid w:val="00CC6B13"/>
    <w:rsid w:val="00CC6B20"/>
    <w:rsid w:val="00CC7190"/>
    <w:rsid w:val="00CD015D"/>
    <w:rsid w:val="00CD0DF4"/>
    <w:rsid w:val="00CD180F"/>
    <w:rsid w:val="00CD384C"/>
    <w:rsid w:val="00CD5B17"/>
    <w:rsid w:val="00CD62B4"/>
    <w:rsid w:val="00CD6C8B"/>
    <w:rsid w:val="00CD75E2"/>
    <w:rsid w:val="00CE0E80"/>
    <w:rsid w:val="00CE0F1F"/>
    <w:rsid w:val="00CE23D2"/>
    <w:rsid w:val="00CE3D63"/>
    <w:rsid w:val="00CE4DD1"/>
    <w:rsid w:val="00CE531D"/>
    <w:rsid w:val="00CE6449"/>
    <w:rsid w:val="00CE6CFA"/>
    <w:rsid w:val="00CE7262"/>
    <w:rsid w:val="00CE7DEB"/>
    <w:rsid w:val="00CF4B05"/>
    <w:rsid w:val="00CF5CDA"/>
    <w:rsid w:val="00CF6D3B"/>
    <w:rsid w:val="00D00AD7"/>
    <w:rsid w:val="00D0137D"/>
    <w:rsid w:val="00D01824"/>
    <w:rsid w:val="00D033FC"/>
    <w:rsid w:val="00D051B9"/>
    <w:rsid w:val="00D121C7"/>
    <w:rsid w:val="00D12482"/>
    <w:rsid w:val="00D12784"/>
    <w:rsid w:val="00D15EA8"/>
    <w:rsid w:val="00D167EC"/>
    <w:rsid w:val="00D17438"/>
    <w:rsid w:val="00D21121"/>
    <w:rsid w:val="00D2115A"/>
    <w:rsid w:val="00D228FA"/>
    <w:rsid w:val="00D22B34"/>
    <w:rsid w:val="00D23BD5"/>
    <w:rsid w:val="00D268FA"/>
    <w:rsid w:val="00D31143"/>
    <w:rsid w:val="00D31BFB"/>
    <w:rsid w:val="00D31EA2"/>
    <w:rsid w:val="00D32F0E"/>
    <w:rsid w:val="00D3389E"/>
    <w:rsid w:val="00D3646D"/>
    <w:rsid w:val="00D373D1"/>
    <w:rsid w:val="00D3752E"/>
    <w:rsid w:val="00D37C76"/>
    <w:rsid w:val="00D40F3C"/>
    <w:rsid w:val="00D4167C"/>
    <w:rsid w:val="00D42CEF"/>
    <w:rsid w:val="00D431F9"/>
    <w:rsid w:val="00D4338A"/>
    <w:rsid w:val="00D44D59"/>
    <w:rsid w:val="00D46192"/>
    <w:rsid w:val="00D47B20"/>
    <w:rsid w:val="00D51222"/>
    <w:rsid w:val="00D5280E"/>
    <w:rsid w:val="00D5441D"/>
    <w:rsid w:val="00D56778"/>
    <w:rsid w:val="00D57113"/>
    <w:rsid w:val="00D60535"/>
    <w:rsid w:val="00D639E9"/>
    <w:rsid w:val="00D65195"/>
    <w:rsid w:val="00D65DEB"/>
    <w:rsid w:val="00D663A3"/>
    <w:rsid w:val="00D67482"/>
    <w:rsid w:val="00D7036A"/>
    <w:rsid w:val="00D7309D"/>
    <w:rsid w:val="00D7552B"/>
    <w:rsid w:val="00D76904"/>
    <w:rsid w:val="00D773AD"/>
    <w:rsid w:val="00D8001F"/>
    <w:rsid w:val="00D81276"/>
    <w:rsid w:val="00D814F8"/>
    <w:rsid w:val="00D82351"/>
    <w:rsid w:val="00D82E9B"/>
    <w:rsid w:val="00D8514C"/>
    <w:rsid w:val="00D85347"/>
    <w:rsid w:val="00D8583B"/>
    <w:rsid w:val="00D861BF"/>
    <w:rsid w:val="00D90778"/>
    <w:rsid w:val="00D90E21"/>
    <w:rsid w:val="00D92243"/>
    <w:rsid w:val="00D92570"/>
    <w:rsid w:val="00D928C9"/>
    <w:rsid w:val="00D92999"/>
    <w:rsid w:val="00D930BD"/>
    <w:rsid w:val="00D938DD"/>
    <w:rsid w:val="00D952A8"/>
    <w:rsid w:val="00D9586A"/>
    <w:rsid w:val="00D96B41"/>
    <w:rsid w:val="00D9768B"/>
    <w:rsid w:val="00D976A4"/>
    <w:rsid w:val="00D978E4"/>
    <w:rsid w:val="00DA05E6"/>
    <w:rsid w:val="00DA0903"/>
    <w:rsid w:val="00DA2FB8"/>
    <w:rsid w:val="00DA67E9"/>
    <w:rsid w:val="00DB0C2E"/>
    <w:rsid w:val="00DB0CE7"/>
    <w:rsid w:val="00DB244A"/>
    <w:rsid w:val="00DB2ACD"/>
    <w:rsid w:val="00DB47AA"/>
    <w:rsid w:val="00DB57AD"/>
    <w:rsid w:val="00DB6092"/>
    <w:rsid w:val="00DB61CD"/>
    <w:rsid w:val="00DB714D"/>
    <w:rsid w:val="00DC0C3C"/>
    <w:rsid w:val="00DC217B"/>
    <w:rsid w:val="00DC297B"/>
    <w:rsid w:val="00DC5552"/>
    <w:rsid w:val="00DC651B"/>
    <w:rsid w:val="00DC7133"/>
    <w:rsid w:val="00DC7701"/>
    <w:rsid w:val="00DD102E"/>
    <w:rsid w:val="00DD1E02"/>
    <w:rsid w:val="00DD4523"/>
    <w:rsid w:val="00DD6450"/>
    <w:rsid w:val="00DD6DEF"/>
    <w:rsid w:val="00DD7243"/>
    <w:rsid w:val="00DE0B63"/>
    <w:rsid w:val="00DE31B2"/>
    <w:rsid w:val="00DE3D50"/>
    <w:rsid w:val="00DE4479"/>
    <w:rsid w:val="00DE49DC"/>
    <w:rsid w:val="00DE574A"/>
    <w:rsid w:val="00DE7B6A"/>
    <w:rsid w:val="00DE7D81"/>
    <w:rsid w:val="00DF03F2"/>
    <w:rsid w:val="00DF0772"/>
    <w:rsid w:val="00DF0D2B"/>
    <w:rsid w:val="00DF0E98"/>
    <w:rsid w:val="00DF15F2"/>
    <w:rsid w:val="00DF2EA5"/>
    <w:rsid w:val="00DF32DE"/>
    <w:rsid w:val="00E0042A"/>
    <w:rsid w:val="00E0177C"/>
    <w:rsid w:val="00E02D45"/>
    <w:rsid w:val="00E03221"/>
    <w:rsid w:val="00E053A9"/>
    <w:rsid w:val="00E05C28"/>
    <w:rsid w:val="00E05F67"/>
    <w:rsid w:val="00E065C5"/>
    <w:rsid w:val="00E109F1"/>
    <w:rsid w:val="00E114A6"/>
    <w:rsid w:val="00E117A3"/>
    <w:rsid w:val="00E118EB"/>
    <w:rsid w:val="00E13A70"/>
    <w:rsid w:val="00E13D5A"/>
    <w:rsid w:val="00E144BD"/>
    <w:rsid w:val="00E1561C"/>
    <w:rsid w:val="00E15D11"/>
    <w:rsid w:val="00E2020C"/>
    <w:rsid w:val="00E20DA3"/>
    <w:rsid w:val="00E20DA7"/>
    <w:rsid w:val="00E21A1F"/>
    <w:rsid w:val="00E247F4"/>
    <w:rsid w:val="00E255E6"/>
    <w:rsid w:val="00E26DE9"/>
    <w:rsid w:val="00E27742"/>
    <w:rsid w:val="00E27D84"/>
    <w:rsid w:val="00E301A3"/>
    <w:rsid w:val="00E31EFE"/>
    <w:rsid w:val="00E32598"/>
    <w:rsid w:val="00E37C2E"/>
    <w:rsid w:val="00E37F0A"/>
    <w:rsid w:val="00E417F4"/>
    <w:rsid w:val="00E41CC3"/>
    <w:rsid w:val="00E42DDC"/>
    <w:rsid w:val="00E43340"/>
    <w:rsid w:val="00E43E86"/>
    <w:rsid w:val="00E44BB9"/>
    <w:rsid w:val="00E44F99"/>
    <w:rsid w:val="00E50C09"/>
    <w:rsid w:val="00E5274D"/>
    <w:rsid w:val="00E536AD"/>
    <w:rsid w:val="00E54175"/>
    <w:rsid w:val="00E55ED3"/>
    <w:rsid w:val="00E57990"/>
    <w:rsid w:val="00E57E7F"/>
    <w:rsid w:val="00E61C25"/>
    <w:rsid w:val="00E6355F"/>
    <w:rsid w:val="00E63867"/>
    <w:rsid w:val="00E65DBD"/>
    <w:rsid w:val="00E66920"/>
    <w:rsid w:val="00E71A56"/>
    <w:rsid w:val="00E74286"/>
    <w:rsid w:val="00E742FF"/>
    <w:rsid w:val="00E7496C"/>
    <w:rsid w:val="00E759EC"/>
    <w:rsid w:val="00E75E4F"/>
    <w:rsid w:val="00E761A2"/>
    <w:rsid w:val="00E767C4"/>
    <w:rsid w:val="00E80EFE"/>
    <w:rsid w:val="00E81E41"/>
    <w:rsid w:val="00E839CC"/>
    <w:rsid w:val="00E83A74"/>
    <w:rsid w:val="00E83B05"/>
    <w:rsid w:val="00E85EB4"/>
    <w:rsid w:val="00E8631B"/>
    <w:rsid w:val="00E868F0"/>
    <w:rsid w:val="00E912EA"/>
    <w:rsid w:val="00E91EB0"/>
    <w:rsid w:val="00E939F3"/>
    <w:rsid w:val="00E93AE9"/>
    <w:rsid w:val="00E94472"/>
    <w:rsid w:val="00E95A09"/>
    <w:rsid w:val="00E95AC2"/>
    <w:rsid w:val="00E969D1"/>
    <w:rsid w:val="00E97650"/>
    <w:rsid w:val="00EA00BD"/>
    <w:rsid w:val="00EA0487"/>
    <w:rsid w:val="00EA103B"/>
    <w:rsid w:val="00EA1C9D"/>
    <w:rsid w:val="00EA1E90"/>
    <w:rsid w:val="00EA2FE6"/>
    <w:rsid w:val="00EA4B77"/>
    <w:rsid w:val="00EA597B"/>
    <w:rsid w:val="00EB0425"/>
    <w:rsid w:val="00EB18F5"/>
    <w:rsid w:val="00EB2267"/>
    <w:rsid w:val="00EB305E"/>
    <w:rsid w:val="00EB4653"/>
    <w:rsid w:val="00EB762F"/>
    <w:rsid w:val="00EB78B8"/>
    <w:rsid w:val="00EC242E"/>
    <w:rsid w:val="00EC2D9B"/>
    <w:rsid w:val="00EC3F16"/>
    <w:rsid w:val="00EC49D8"/>
    <w:rsid w:val="00EC55A9"/>
    <w:rsid w:val="00EC6333"/>
    <w:rsid w:val="00EC6FEF"/>
    <w:rsid w:val="00EC721E"/>
    <w:rsid w:val="00EC78C5"/>
    <w:rsid w:val="00ED0F8D"/>
    <w:rsid w:val="00ED36FF"/>
    <w:rsid w:val="00ED4B76"/>
    <w:rsid w:val="00ED5921"/>
    <w:rsid w:val="00ED603E"/>
    <w:rsid w:val="00ED6FD0"/>
    <w:rsid w:val="00EE0D67"/>
    <w:rsid w:val="00EE23F1"/>
    <w:rsid w:val="00EE40ED"/>
    <w:rsid w:val="00EE43C8"/>
    <w:rsid w:val="00EE4569"/>
    <w:rsid w:val="00EE6441"/>
    <w:rsid w:val="00EE65A5"/>
    <w:rsid w:val="00EE795D"/>
    <w:rsid w:val="00EF6D5E"/>
    <w:rsid w:val="00EF7CDE"/>
    <w:rsid w:val="00F014AA"/>
    <w:rsid w:val="00F0250B"/>
    <w:rsid w:val="00F02EB6"/>
    <w:rsid w:val="00F03762"/>
    <w:rsid w:val="00F038BC"/>
    <w:rsid w:val="00F04790"/>
    <w:rsid w:val="00F06593"/>
    <w:rsid w:val="00F100D9"/>
    <w:rsid w:val="00F107EE"/>
    <w:rsid w:val="00F10D8C"/>
    <w:rsid w:val="00F11AAC"/>
    <w:rsid w:val="00F11E76"/>
    <w:rsid w:val="00F13BA4"/>
    <w:rsid w:val="00F16D4F"/>
    <w:rsid w:val="00F1727F"/>
    <w:rsid w:val="00F20168"/>
    <w:rsid w:val="00F226D2"/>
    <w:rsid w:val="00F22F23"/>
    <w:rsid w:val="00F33A62"/>
    <w:rsid w:val="00F34142"/>
    <w:rsid w:val="00F3491F"/>
    <w:rsid w:val="00F3627C"/>
    <w:rsid w:val="00F41400"/>
    <w:rsid w:val="00F4323A"/>
    <w:rsid w:val="00F44516"/>
    <w:rsid w:val="00F44FE8"/>
    <w:rsid w:val="00F47D7C"/>
    <w:rsid w:val="00F511FA"/>
    <w:rsid w:val="00F515E4"/>
    <w:rsid w:val="00F534F3"/>
    <w:rsid w:val="00F539E9"/>
    <w:rsid w:val="00F54588"/>
    <w:rsid w:val="00F54E0B"/>
    <w:rsid w:val="00F54F0F"/>
    <w:rsid w:val="00F551DD"/>
    <w:rsid w:val="00F57C7F"/>
    <w:rsid w:val="00F626F5"/>
    <w:rsid w:val="00F62DD5"/>
    <w:rsid w:val="00F63BF6"/>
    <w:rsid w:val="00F64419"/>
    <w:rsid w:val="00F65C90"/>
    <w:rsid w:val="00F65D6F"/>
    <w:rsid w:val="00F673DA"/>
    <w:rsid w:val="00F81A7A"/>
    <w:rsid w:val="00F82626"/>
    <w:rsid w:val="00F82C08"/>
    <w:rsid w:val="00F831CC"/>
    <w:rsid w:val="00F84FD2"/>
    <w:rsid w:val="00F86169"/>
    <w:rsid w:val="00F86739"/>
    <w:rsid w:val="00F8757D"/>
    <w:rsid w:val="00F91AAF"/>
    <w:rsid w:val="00F92E7F"/>
    <w:rsid w:val="00F93FE3"/>
    <w:rsid w:val="00F945AD"/>
    <w:rsid w:val="00F945B1"/>
    <w:rsid w:val="00F97455"/>
    <w:rsid w:val="00FA0A61"/>
    <w:rsid w:val="00FA1AAA"/>
    <w:rsid w:val="00FA1FB1"/>
    <w:rsid w:val="00FA2472"/>
    <w:rsid w:val="00FA618D"/>
    <w:rsid w:val="00FB0614"/>
    <w:rsid w:val="00FB08BA"/>
    <w:rsid w:val="00FB1847"/>
    <w:rsid w:val="00FB43A6"/>
    <w:rsid w:val="00FB4C4C"/>
    <w:rsid w:val="00FB5A72"/>
    <w:rsid w:val="00FB5BAA"/>
    <w:rsid w:val="00FB7160"/>
    <w:rsid w:val="00FC081E"/>
    <w:rsid w:val="00FC1170"/>
    <w:rsid w:val="00FC126D"/>
    <w:rsid w:val="00FC335B"/>
    <w:rsid w:val="00FC4624"/>
    <w:rsid w:val="00FC46AD"/>
    <w:rsid w:val="00FC55F1"/>
    <w:rsid w:val="00FC5D94"/>
    <w:rsid w:val="00FC6A05"/>
    <w:rsid w:val="00FD0430"/>
    <w:rsid w:val="00FD073D"/>
    <w:rsid w:val="00FD0E98"/>
    <w:rsid w:val="00FD1626"/>
    <w:rsid w:val="00FD1CB5"/>
    <w:rsid w:val="00FD220C"/>
    <w:rsid w:val="00FD2B80"/>
    <w:rsid w:val="00FD3174"/>
    <w:rsid w:val="00FD38A6"/>
    <w:rsid w:val="00FD3B3C"/>
    <w:rsid w:val="00FD3B3D"/>
    <w:rsid w:val="00FD4B89"/>
    <w:rsid w:val="00FD53BE"/>
    <w:rsid w:val="00FD5A71"/>
    <w:rsid w:val="00FD60F9"/>
    <w:rsid w:val="00FD6E9D"/>
    <w:rsid w:val="00FE13B6"/>
    <w:rsid w:val="00FE3068"/>
    <w:rsid w:val="00FE46CF"/>
    <w:rsid w:val="00FF12AB"/>
    <w:rsid w:val="00FF26A9"/>
    <w:rsid w:val="02DDC620"/>
    <w:rsid w:val="04E72A3C"/>
    <w:rsid w:val="051BE273"/>
    <w:rsid w:val="0699B9E8"/>
    <w:rsid w:val="0A18FF83"/>
    <w:rsid w:val="0B0335F8"/>
    <w:rsid w:val="0D452E28"/>
    <w:rsid w:val="0EA99C5C"/>
    <w:rsid w:val="0ED073BB"/>
    <w:rsid w:val="0F81CF75"/>
    <w:rsid w:val="1018D5D6"/>
    <w:rsid w:val="10491472"/>
    <w:rsid w:val="10FDFD2F"/>
    <w:rsid w:val="12D7C1B6"/>
    <w:rsid w:val="12E0EC22"/>
    <w:rsid w:val="13507698"/>
    <w:rsid w:val="14728914"/>
    <w:rsid w:val="154F8E55"/>
    <w:rsid w:val="15CC8089"/>
    <w:rsid w:val="16FFE3F0"/>
    <w:rsid w:val="188E5448"/>
    <w:rsid w:val="1AD70550"/>
    <w:rsid w:val="1CC9F611"/>
    <w:rsid w:val="1DFA51DE"/>
    <w:rsid w:val="1EF806A3"/>
    <w:rsid w:val="21B3CAD8"/>
    <w:rsid w:val="2462ACAC"/>
    <w:rsid w:val="24E58E2C"/>
    <w:rsid w:val="2781FB50"/>
    <w:rsid w:val="28062D72"/>
    <w:rsid w:val="289904C6"/>
    <w:rsid w:val="292923FE"/>
    <w:rsid w:val="29D5A81C"/>
    <w:rsid w:val="2A6E0E4A"/>
    <w:rsid w:val="2BC67B6C"/>
    <w:rsid w:val="2DF42113"/>
    <w:rsid w:val="2E00F4A9"/>
    <w:rsid w:val="2FFF8A9D"/>
    <w:rsid w:val="30DDB48E"/>
    <w:rsid w:val="320B59A3"/>
    <w:rsid w:val="32CC055E"/>
    <w:rsid w:val="344BBCE5"/>
    <w:rsid w:val="35338FC7"/>
    <w:rsid w:val="387A9B27"/>
    <w:rsid w:val="395F4E52"/>
    <w:rsid w:val="3A166B88"/>
    <w:rsid w:val="3B891FA0"/>
    <w:rsid w:val="3D2F8532"/>
    <w:rsid w:val="3D9E4056"/>
    <w:rsid w:val="3FB56779"/>
    <w:rsid w:val="414E9D8C"/>
    <w:rsid w:val="4685BCBF"/>
    <w:rsid w:val="46E3E783"/>
    <w:rsid w:val="47BE12C4"/>
    <w:rsid w:val="47CAE9E8"/>
    <w:rsid w:val="49D6B165"/>
    <w:rsid w:val="4A347CD8"/>
    <w:rsid w:val="4B1EF17F"/>
    <w:rsid w:val="4B757FD5"/>
    <w:rsid w:val="4B7D6FD7"/>
    <w:rsid w:val="4D112595"/>
    <w:rsid w:val="4D664BDE"/>
    <w:rsid w:val="4E13F837"/>
    <w:rsid w:val="4E1DDE14"/>
    <w:rsid w:val="4FAFC898"/>
    <w:rsid w:val="50C36F11"/>
    <w:rsid w:val="5354A306"/>
    <w:rsid w:val="53E9D76E"/>
    <w:rsid w:val="53F6EEF8"/>
    <w:rsid w:val="54B856B2"/>
    <w:rsid w:val="58281429"/>
    <w:rsid w:val="5B5FB4EB"/>
    <w:rsid w:val="5BF35B87"/>
    <w:rsid w:val="5C28D83C"/>
    <w:rsid w:val="5E59350D"/>
    <w:rsid w:val="5F0B2E14"/>
    <w:rsid w:val="6175ABE5"/>
    <w:rsid w:val="6179ADFC"/>
    <w:rsid w:val="62282B5B"/>
    <w:rsid w:val="627C5715"/>
    <w:rsid w:val="64EAD486"/>
    <w:rsid w:val="65654D13"/>
    <w:rsid w:val="66069CCD"/>
    <w:rsid w:val="666765D8"/>
    <w:rsid w:val="68227548"/>
    <w:rsid w:val="6C0AAA47"/>
    <w:rsid w:val="6C49CA1A"/>
    <w:rsid w:val="6DBBE28E"/>
    <w:rsid w:val="6F3E8A92"/>
    <w:rsid w:val="6FD2087F"/>
    <w:rsid w:val="71999979"/>
    <w:rsid w:val="722C2E5C"/>
    <w:rsid w:val="742EBB78"/>
    <w:rsid w:val="76A75085"/>
    <w:rsid w:val="77F9976B"/>
    <w:rsid w:val="780B0431"/>
    <w:rsid w:val="79A6D492"/>
    <w:rsid w:val="7AED702E"/>
    <w:rsid w:val="7DD04738"/>
    <w:rsid w:val="7EB2626A"/>
    <w:rsid w:val="7F3560D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0134F"/>
  <w15:chartTrackingRefBased/>
  <w15:docId w15:val="{2684DDD8-1925-4904-992C-210FD74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4BB9"/>
  </w:style>
  <w:style w:type="paragraph" w:styleId="Ttulo1">
    <w:name w:val="heading 1"/>
    <w:basedOn w:val="Normal"/>
    <w:next w:val="Normal"/>
    <w:link w:val="Ttulo1Car"/>
    <w:uiPriority w:val="9"/>
    <w:qFormat/>
    <w:rsid w:val="00E15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15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91B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61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1561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91BF2"/>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A2155E"/>
    <w:pPr>
      <w:ind w:left="720"/>
      <w:contextualSpacing/>
    </w:pPr>
  </w:style>
  <w:style w:type="character" w:styleId="Hipervnculo">
    <w:name w:val="Hyperlink"/>
    <w:basedOn w:val="Fuentedeprrafopredeter"/>
    <w:uiPriority w:val="99"/>
    <w:unhideWhenUsed/>
    <w:rsid w:val="00056D3A"/>
    <w:rPr>
      <w:color w:val="0563C1" w:themeColor="hyperlink"/>
      <w:u w:val="single"/>
    </w:rPr>
  </w:style>
  <w:style w:type="character" w:styleId="Textoennegrita">
    <w:name w:val="Strong"/>
    <w:basedOn w:val="Fuentedeprrafopredeter"/>
    <w:uiPriority w:val="22"/>
    <w:qFormat/>
    <w:rsid w:val="00FC5D94"/>
    <w:rPr>
      <w:b/>
      <w:bCs/>
    </w:rPr>
  </w:style>
  <w:style w:type="character" w:styleId="Refdecomentario">
    <w:name w:val="annotation reference"/>
    <w:basedOn w:val="Fuentedeprrafopredeter"/>
    <w:uiPriority w:val="99"/>
    <w:semiHidden/>
    <w:unhideWhenUsed/>
    <w:rsid w:val="00CA339B"/>
    <w:rPr>
      <w:sz w:val="16"/>
      <w:szCs w:val="16"/>
    </w:rPr>
  </w:style>
  <w:style w:type="paragraph" w:styleId="Textocomentario">
    <w:name w:val="annotation text"/>
    <w:basedOn w:val="Normal"/>
    <w:link w:val="TextocomentarioCar"/>
    <w:uiPriority w:val="99"/>
    <w:unhideWhenUsed/>
    <w:rsid w:val="00CA339B"/>
    <w:pPr>
      <w:spacing w:line="240" w:lineRule="auto"/>
    </w:pPr>
    <w:rPr>
      <w:sz w:val="20"/>
      <w:szCs w:val="20"/>
    </w:rPr>
  </w:style>
  <w:style w:type="character" w:customStyle="1" w:styleId="TextocomentarioCar">
    <w:name w:val="Texto comentario Car"/>
    <w:basedOn w:val="Fuentedeprrafopredeter"/>
    <w:link w:val="Textocomentario"/>
    <w:uiPriority w:val="99"/>
    <w:rsid w:val="00CA339B"/>
    <w:rPr>
      <w:sz w:val="20"/>
      <w:szCs w:val="20"/>
    </w:rPr>
  </w:style>
  <w:style w:type="paragraph" w:styleId="Asuntodelcomentario">
    <w:name w:val="annotation subject"/>
    <w:basedOn w:val="Textocomentario"/>
    <w:next w:val="Textocomentario"/>
    <w:link w:val="AsuntodelcomentarioCar"/>
    <w:uiPriority w:val="99"/>
    <w:semiHidden/>
    <w:unhideWhenUsed/>
    <w:rsid w:val="00CA339B"/>
    <w:rPr>
      <w:b/>
      <w:bCs/>
    </w:rPr>
  </w:style>
  <w:style w:type="character" w:customStyle="1" w:styleId="AsuntodelcomentarioCar">
    <w:name w:val="Asunto del comentario Car"/>
    <w:basedOn w:val="TextocomentarioCar"/>
    <w:link w:val="Asuntodelcomentario"/>
    <w:uiPriority w:val="99"/>
    <w:semiHidden/>
    <w:rsid w:val="00CA339B"/>
    <w:rPr>
      <w:b/>
      <w:bCs/>
      <w:sz w:val="20"/>
      <w:szCs w:val="20"/>
    </w:rPr>
  </w:style>
  <w:style w:type="paragraph" w:styleId="Encabezado">
    <w:name w:val="header"/>
    <w:basedOn w:val="Normal"/>
    <w:link w:val="EncabezadoCar"/>
    <w:uiPriority w:val="99"/>
    <w:unhideWhenUsed/>
    <w:rsid w:val="009562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62AA"/>
  </w:style>
  <w:style w:type="paragraph" w:styleId="Piedepgina">
    <w:name w:val="footer"/>
    <w:basedOn w:val="Normal"/>
    <w:link w:val="PiedepginaCar"/>
    <w:uiPriority w:val="99"/>
    <w:unhideWhenUsed/>
    <w:rsid w:val="009562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62AA"/>
  </w:style>
  <w:style w:type="paragraph" w:styleId="TtuloTDC">
    <w:name w:val="TOC Heading"/>
    <w:basedOn w:val="Ttulo1"/>
    <w:next w:val="Normal"/>
    <w:uiPriority w:val="39"/>
    <w:unhideWhenUsed/>
    <w:qFormat/>
    <w:rsid w:val="00196C2A"/>
    <w:pPr>
      <w:outlineLvl w:val="9"/>
    </w:pPr>
    <w:rPr>
      <w:lang w:eastAsia="es-AR"/>
    </w:rPr>
  </w:style>
  <w:style w:type="paragraph" w:styleId="TDC1">
    <w:name w:val="toc 1"/>
    <w:basedOn w:val="Normal"/>
    <w:next w:val="Normal"/>
    <w:autoRedefine/>
    <w:uiPriority w:val="39"/>
    <w:unhideWhenUsed/>
    <w:rsid w:val="00196C2A"/>
    <w:pPr>
      <w:spacing w:after="100"/>
    </w:pPr>
  </w:style>
  <w:style w:type="paragraph" w:styleId="TDC2">
    <w:name w:val="toc 2"/>
    <w:basedOn w:val="Normal"/>
    <w:next w:val="Normal"/>
    <w:autoRedefine/>
    <w:uiPriority w:val="39"/>
    <w:unhideWhenUsed/>
    <w:rsid w:val="00416EB3"/>
    <w:pPr>
      <w:tabs>
        <w:tab w:val="left" w:pos="880"/>
        <w:tab w:val="right" w:leader="dot" w:pos="10456"/>
      </w:tabs>
      <w:spacing w:after="100"/>
      <w:ind w:left="220"/>
    </w:pPr>
  </w:style>
  <w:style w:type="paragraph" w:styleId="TDC3">
    <w:name w:val="toc 3"/>
    <w:basedOn w:val="Normal"/>
    <w:next w:val="Normal"/>
    <w:autoRedefine/>
    <w:uiPriority w:val="39"/>
    <w:unhideWhenUsed/>
    <w:rsid w:val="003A7DC6"/>
    <w:pPr>
      <w:tabs>
        <w:tab w:val="left" w:pos="1320"/>
        <w:tab w:val="right" w:leader="dot" w:pos="10456"/>
      </w:tabs>
      <w:spacing w:after="100"/>
      <w:ind w:left="440"/>
    </w:pPr>
  </w:style>
  <w:style w:type="character" w:customStyle="1" w:styleId="TextoindependienteCar">
    <w:name w:val="Texto independiente Car"/>
    <w:basedOn w:val="Fuentedeprrafopredeter"/>
    <w:link w:val="Textoindependiente"/>
    <w:uiPriority w:val="1"/>
    <w:rsid w:val="006F088B"/>
    <w:rPr>
      <w:rFonts w:ascii="Times New Roman" w:eastAsia="Times New Roman" w:hAnsi="Times New Roman" w:cs="Times New Roman"/>
      <w:b/>
      <w:bCs/>
      <w:sz w:val="20"/>
      <w:szCs w:val="20"/>
      <w:lang w:val="es-ES"/>
    </w:rPr>
  </w:style>
  <w:style w:type="paragraph" w:styleId="Textoindependiente">
    <w:name w:val="Body Text"/>
    <w:basedOn w:val="Normal"/>
    <w:link w:val="TextoindependienteCar"/>
    <w:uiPriority w:val="1"/>
    <w:qFormat/>
    <w:rsid w:val="006F088B"/>
    <w:pPr>
      <w:widowControl w:val="0"/>
      <w:autoSpaceDE w:val="0"/>
      <w:autoSpaceDN w:val="0"/>
      <w:spacing w:after="0" w:line="240" w:lineRule="auto"/>
    </w:pPr>
    <w:rPr>
      <w:rFonts w:ascii="Times New Roman" w:eastAsia="Times New Roman" w:hAnsi="Times New Roman" w:cs="Times New Roman"/>
      <w:b/>
      <w:bCs/>
      <w:sz w:val="20"/>
      <w:szCs w:val="20"/>
      <w:lang w:val="es-ES"/>
    </w:rPr>
  </w:style>
  <w:style w:type="paragraph" w:customStyle="1" w:styleId="TableParagraph">
    <w:name w:val="Table Paragraph"/>
    <w:basedOn w:val="Normal"/>
    <w:uiPriority w:val="1"/>
    <w:qFormat/>
    <w:rsid w:val="006F088B"/>
    <w:pPr>
      <w:widowControl w:val="0"/>
      <w:autoSpaceDE w:val="0"/>
      <w:autoSpaceDN w:val="0"/>
      <w:spacing w:after="0" w:line="240" w:lineRule="auto"/>
    </w:pPr>
    <w:rPr>
      <w:rFonts w:ascii="Times New Roman" w:eastAsia="Times New Roman" w:hAnsi="Times New Roman" w:cs="Times New Roman"/>
      <w:lang w:val="es-ES"/>
    </w:rPr>
  </w:style>
  <w:style w:type="paragraph" w:styleId="Sinespaciado">
    <w:name w:val="No Spacing"/>
    <w:link w:val="SinespaciadoCar"/>
    <w:uiPriority w:val="1"/>
    <w:qFormat/>
    <w:rsid w:val="004B7133"/>
    <w:pPr>
      <w:spacing w:after="0" w:line="240" w:lineRule="auto"/>
    </w:pPr>
    <w:rPr>
      <w:rFonts w:eastAsiaTheme="minorEastAsia"/>
      <w:lang w:val="en-US" w:eastAsia="zh-CN"/>
    </w:rPr>
  </w:style>
  <w:style w:type="character" w:customStyle="1" w:styleId="SinespaciadoCar">
    <w:name w:val="Sin espaciado Car"/>
    <w:basedOn w:val="Fuentedeprrafopredeter"/>
    <w:link w:val="Sinespaciado"/>
    <w:uiPriority w:val="1"/>
    <w:rsid w:val="004B7133"/>
    <w:rPr>
      <w:rFonts w:eastAsiaTheme="minorEastAsia"/>
      <w:lang w:val="en-US" w:eastAsia="zh-CN"/>
    </w:rPr>
  </w:style>
  <w:style w:type="character" w:styleId="Nmerodepgina">
    <w:name w:val="page number"/>
    <w:basedOn w:val="Fuentedeprrafopredeter"/>
    <w:uiPriority w:val="99"/>
    <w:semiHidden/>
    <w:unhideWhenUsed/>
    <w:rsid w:val="0022511D"/>
  </w:style>
  <w:style w:type="paragraph" w:styleId="Textodeglobo">
    <w:name w:val="Balloon Text"/>
    <w:basedOn w:val="Normal"/>
    <w:link w:val="TextodegloboCar"/>
    <w:uiPriority w:val="99"/>
    <w:semiHidden/>
    <w:unhideWhenUsed/>
    <w:rsid w:val="00FD073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D073D"/>
    <w:rPr>
      <w:rFonts w:ascii="Times New Roman" w:hAnsi="Times New Roman" w:cs="Times New Roman"/>
      <w:sz w:val="18"/>
      <w:szCs w:val="18"/>
    </w:rPr>
  </w:style>
  <w:style w:type="paragraph" w:styleId="Ttulo">
    <w:name w:val="Title"/>
    <w:basedOn w:val="Normal"/>
    <w:link w:val="TtuloCar"/>
    <w:uiPriority w:val="10"/>
    <w:qFormat/>
    <w:rsid w:val="005001A8"/>
    <w:pPr>
      <w:widowControl w:val="0"/>
      <w:autoSpaceDE w:val="0"/>
      <w:autoSpaceDN w:val="0"/>
      <w:spacing w:before="200" w:after="0" w:line="240" w:lineRule="auto"/>
      <w:ind w:left="232"/>
    </w:pPr>
    <w:rPr>
      <w:rFonts w:ascii="Carlito" w:eastAsia="Carlito" w:hAnsi="Carlito" w:cs="Carlito"/>
      <w:b/>
      <w:bCs/>
      <w:sz w:val="32"/>
      <w:szCs w:val="32"/>
      <w:lang w:val="es-ES"/>
    </w:rPr>
  </w:style>
  <w:style w:type="character" w:customStyle="1" w:styleId="TtuloCar">
    <w:name w:val="Título Car"/>
    <w:basedOn w:val="Fuentedeprrafopredeter"/>
    <w:link w:val="Ttulo"/>
    <w:uiPriority w:val="10"/>
    <w:rsid w:val="005001A8"/>
    <w:rPr>
      <w:rFonts w:ascii="Carlito" w:eastAsia="Carlito" w:hAnsi="Carlito" w:cs="Carlito"/>
      <w:b/>
      <w:bCs/>
      <w:sz w:val="32"/>
      <w:szCs w:val="32"/>
      <w:lang w:val="es-ES"/>
    </w:rPr>
  </w:style>
  <w:style w:type="table" w:styleId="Tablaconcuadrcula">
    <w:name w:val="Table Grid"/>
    <w:basedOn w:val="Tablanormal"/>
    <w:uiPriority w:val="39"/>
    <w:rsid w:val="00142645"/>
    <w:pPr>
      <w:spacing w:after="0" w:line="240" w:lineRule="auto"/>
    </w:pPr>
    <w:rPr>
      <w:lang w:val="es-CL" w:eastAsia="es-C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0315D"/>
    <w:pPr>
      <w:spacing w:after="0" w:line="240" w:lineRule="auto"/>
    </w:pPr>
    <w:rPr>
      <w:rFonts w:ascii="Calibri" w:hAnsi="Calibri" w:cs="Calibri"/>
      <w:lang w:eastAsia="es-AR"/>
    </w:rPr>
  </w:style>
  <w:style w:type="table" w:customStyle="1" w:styleId="TableNormal1">
    <w:name w:val="Table Normal1"/>
    <w:uiPriority w:val="2"/>
    <w:semiHidden/>
    <w:unhideWhenUsed/>
    <w:qFormat/>
    <w:rsid w:val="00B2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C97AFF"/>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300">
      <w:bodyDiv w:val="1"/>
      <w:marLeft w:val="0"/>
      <w:marRight w:val="0"/>
      <w:marTop w:val="0"/>
      <w:marBottom w:val="0"/>
      <w:divBdr>
        <w:top w:val="none" w:sz="0" w:space="0" w:color="auto"/>
        <w:left w:val="none" w:sz="0" w:space="0" w:color="auto"/>
        <w:bottom w:val="none" w:sz="0" w:space="0" w:color="auto"/>
        <w:right w:val="none" w:sz="0" w:space="0" w:color="auto"/>
      </w:divBdr>
    </w:div>
    <w:div w:id="68819883">
      <w:bodyDiv w:val="1"/>
      <w:marLeft w:val="0"/>
      <w:marRight w:val="0"/>
      <w:marTop w:val="0"/>
      <w:marBottom w:val="0"/>
      <w:divBdr>
        <w:top w:val="none" w:sz="0" w:space="0" w:color="auto"/>
        <w:left w:val="none" w:sz="0" w:space="0" w:color="auto"/>
        <w:bottom w:val="none" w:sz="0" w:space="0" w:color="auto"/>
        <w:right w:val="none" w:sz="0" w:space="0" w:color="auto"/>
      </w:divBdr>
    </w:div>
    <w:div w:id="232548433">
      <w:bodyDiv w:val="1"/>
      <w:marLeft w:val="0"/>
      <w:marRight w:val="0"/>
      <w:marTop w:val="0"/>
      <w:marBottom w:val="0"/>
      <w:divBdr>
        <w:top w:val="none" w:sz="0" w:space="0" w:color="auto"/>
        <w:left w:val="none" w:sz="0" w:space="0" w:color="auto"/>
        <w:bottom w:val="none" w:sz="0" w:space="0" w:color="auto"/>
        <w:right w:val="none" w:sz="0" w:space="0" w:color="auto"/>
      </w:divBdr>
    </w:div>
    <w:div w:id="287588613">
      <w:bodyDiv w:val="1"/>
      <w:marLeft w:val="0"/>
      <w:marRight w:val="0"/>
      <w:marTop w:val="0"/>
      <w:marBottom w:val="0"/>
      <w:divBdr>
        <w:top w:val="none" w:sz="0" w:space="0" w:color="auto"/>
        <w:left w:val="none" w:sz="0" w:space="0" w:color="auto"/>
        <w:bottom w:val="none" w:sz="0" w:space="0" w:color="auto"/>
        <w:right w:val="none" w:sz="0" w:space="0" w:color="auto"/>
      </w:divBdr>
    </w:div>
    <w:div w:id="347830520">
      <w:bodyDiv w:val="1"/>
      <w:marLeft w:val="0"/>
      <w:marRight w:val="0"/>
      <w:marTop w:val="0"/>
      <w:marBottom w:val="0"/>
      <w:divBdr>
        <w:top w:val="none" w:sz="0" w:space="0" w:color="auto"/>
        <w:left w:val="none" w:sz="0" w:space="0" w:color="auto"/>
        <w:bottom w:val="none" w:sz="0" w:space="0" w:color="auto"/>
        <w:right w:val="none" w:sz="0" w:space="0" w:color="auto"/>
      </w:divBdr>
    </w:div>
    <w:div w:id="351885124">
      <w:bodyDiv w:val="1"/>
      <w:marLeft w:val="0"/>
      <w:marRight w:val="0"/>
      <w:marTop w:val="0"/>
      <w:marBottom w:val="0"/>
      <w:divBdr>
        <w:top w:val="none" w:sz="0" w:space="0" w:color="auto"/>
        <w:left w:val="none" w:sz="0" w:space="0" w:color="auto"/>
        <w:bottom w:val="none" w:sz="0" w:space="0" w:color="auto"/>
        <w:right w:val="none" w:sz="0" w:space="0" w:color="auto"/>
      </w:divBdr>
    </w:div>
    <w:div w:id="368143974">
      <w:bodyDiv w:val="1"/>
      <w:marLeft w:val="0"/>
      <w:marRight w:val="0"/>
      <w:marTop w:val="0"/>
      <w:marBottom w:val="0"/>
      <w:divBdr>
        <w:top w:val="none" w:sz="0" w:space="0" w:color="auto"/>
        <w:left w:val="none" w:sz="0" w:space="0" w:color="auto"/>
        <w:bottom w:val="none" w:sz="0" w:space="0" w:color="auto"/>
        <w:right w:val="none" w:sz="0" w:space="0" w:color="auto"/>
      </w:divBdr>
    </w:div>
    <w:div w:id="388695409">
      <w:bodyDiv w:val="1"/>
      <w:marLeft w:val="0"/>
      <w:marRight w:val="0"/>
      <w:marTop w:val="0"/>
      <w:marBottom w:val="0"/>
      <w:divBdr>
        <w:top w:val="none" w:sz="0" w:space="0" w:color="auto"/>
        <w:left w:val="none" w:sz="0" w:space="0" w:color="auto"/>
        <w:bottom w:val="none" w:sz="0" w:space="0" w:color="auto"/>
        <w:right w:val="none" w:sz="0" w:space="0" w:color="auto"/>
      </w:divBdr>
    </w:div>
    <w:div w:id="411316223">
      <w:bodyDiv w:val="1"/>
      <w:marLeft w:val="0"/>
      <w:marRight w:val="0"/>
      <w:marTop w:val="0"/>
      <w:marBottom w:val="0"/>
      <w:divBdr>
        <w:top w:val="none" w:sz="0" w:space="0" w:color="auto"/>
        <w:left w:val="none" w:sz="0" w:space="0" w:color="auto"/>
        <w:bottom w:val="none" w:sz="0" w:space="0" w:color="auto"/>
        <w:right w:val="none" w:sz="0" w:space="0" w:color="auto"/>
      </w:divBdr>
      <w:divsChild>
        <w:div w:id="1063215642">
          <w:marLeft w:val="1987"/>
          <w:marRight w:val="0"/>
          <w:marTop w:val="0"/>
          <w:marBottom w:val="0"/>
          <w:divBdr>
            <w:top w:val="none" w:sz="0" w:space="0" w:color="auto"/>
            <w:left w:val="none" w:sz="0" w:space="0" w:color="auto"/>
            <w:bottom w:val="none" w:sz="0" w:space="0" w:color="auto"/>
            <w:right w:val="none" w:sz="0" w:space="0" w:color="auto"/>
          </w:divBdr>
        </w:div>
        <w:div w:id="1091581242">
          <w:marLeft w:val="446"/>
          <w:marRight w:val="0"/>
          <w:marTop w:val="0"/>
          <w:marBottom w:val="0"/>
          <w:divBdr>
            <w:top w:val="none" w:sz="0" w:space="0" w:color="auto"/>
            <w:left w:val="none" w:sz="0" w:space="0" w:color="auto"/>
            <w:bottom w:val="none" w:sz="0" w:space="0" w:color="auto"/>
            <w:right w:val="none" w:sz="0" w:space="0" w:color="auto"/>
          </w:divBdr>
        </w:div>
        <w:div w:id="1679891314">
          <w:marLeft w:val="547"/>
          <w:marRight w:val="0"/>
          <w:marTop w:val="0"/>
          <w:marBottom w:val="0"/>
          <w:divBdr>
            <w:top w:val="none" w:sz="0" w:space="0" w:color="auto"/>
            <w:left w:val="none" w:sz="0" w:space="0" w:color="auto"/>
            <w:bottom w:val="none" w:sz="0" w:space="0" w:color="auto"/>
            <w:right w:val="none" w:sz="0" w:space="0" w:color="auto"/>
          </w:divBdr>
        </w:div>
      </w:divsChild>
    </w:div>
    <w:div w:id="499466384">
      <w:bodyDiv w:val="1"/>
      <w:marLeft w:val="0"/>
      <w:marRight w:val="0"/>
      <w:marTop w:val="0"/>
      <w:marBottom w:val="0"/>
      <w:divBdr>
        <w:top w:val="none" w:sz="0" w:space="0" w:color="auto"/>
        <w:left w:val="none" w:sz="0" w:space="0" w:color="auto"/>
        <w:bottom w:val="none" w:sz="0" w:space="0" w:color="auto"/>
        <w:right w:val="none" w:sz="0" w:space="0" w:color="auto"/>
      </w:divBdr>
    </w:div>
    <w:div w:id="516040865">
      <w:bodyDiv w:val="1"/>
      <w:marLeft w:val="0"/>
      <w:marRight w:val="0"/>
      <w:marTop w:val="0"/>
      <w:marBottom w:val="0"/>
      <w:divBdr>
        <w:top w:val="none" w:sz="0" w:space="0" w:color="auto"/>
        <w:left w:val="none" w:sz="0" w:space="0" w:color="auto"/>
        <w:bottom w:val="none" w:sz="0" w:space="0" w:color="auto"/>
        <w:right w:val="none" w:sz="0" w:space="0" w:color="auto"/>
      </w:divBdr>
    </w:div>
    <w:div w:id="520827321">
      <w:bodyDiv w:val="1"/>
      <w:marLeft w:val="0"/>
      <w:marRight w:val="0"/>
      <w:marTop w:val="0"/>
      <w:marBottom w:val="0"/>
      <w:divBdr>
        <w:top w:val="none" w:sz="0" w:space="0" w:color="auto"/>
        <w:left w:val="none" w:sz="0" w:space="0" w:color="auto"/>
        <w:bottom w:val="none" w:sz="0" w:space="0" w:color="auto"/>
        <w:right w:val="none" w:sz="0" w:space="0" w:color="auto"/>
      </w:divBdr>
    </w:div>
    <w:div w:id="638191777">
      <w:bodyDiv w:val="1"/>
      <w:marLeft w:val="0"/>
      <w:marRight w:val="0"/>
      <w:marTop w:val="0"/>
      <w:marBottom w:val="0"/>
      <w:divBdr>
        <w:top w:val="none" w:sz="0" w:space="0" w:color="auto"/>
        <w:left w:val="none" w:sz="0" w:space="0" w:color="auto"/>
        <w:bottom w:val="none" w:sz="0" w:space="0" w:color="auto"/>
        <w:right w:val="none" w:sz="0" w:space="0" w:color="auto"/>
      </w:divBdr>
    </w:div>
    <w:div w:id="687566242">
      <w:bodyDiv w:val="1"/>
      <w:marLeft w:val="0"/>
      <w:marRight w:val="0"/>
      <w:marTop w:val="0"/>
      <w:marBottom w:val="0"/>
      <w:divBdr>
        <w:top w:val="none" w:sz="0" w:space="0" w:color="auto"/>
        <w:left w:val="none" w:sz="0" w:space="0" w:color="auto"/>
        <w:bottom w:val="none" w:sz="0" w:space="0" w:color="auto"/>
        <w:right w:val="none" w:sz="0" w:space="0" w:color="auto"/>
      </w:divBdr>
    </w:div>
    <w:div w:id="725181193">
      <w:bodyDiv w:val="1"/>
      <w:marLeft w:val="0"/>
      <w:marRight w:val="0"/>
      <w:marTop w:val="0"/>
      <w:marBottom w:val="0"/>
      <w:divBdr>
        <w:top w:val="none" w:sz="0" w:space="0" w:color="auto"/>
        <w:left w:val="none" w:sz="0" w:space="0" w:color="auto"/>
        <w:bottom w:val="none" w:sz="0" w:space="0" w:color="auto"/>
        <w:right w:val="none" w:sz="0" w:space="0" w:color="auto"/>
      </w:divBdr>
    </w:div>
    <w:div w:id="729882390">
      <w:bodyDiv w:val="1"/>
      <w:marLeft w:val="0"/>
      <w:marRight w:val="0"/>
      <w:marTop w:val="0"/>
      <w:marBottom w:val="0"/>
      <w:divBdr>
        <w:top w:val="none" w:sz="0" w:space="0" w:color="auto"/>
        <w:left w:val="none" w:sz="0" w:space="0" w:color="auto"/>
        <w:bottom w:val="none" w:sz="0" w:space="0" w:color="auto"/>
        <w:right w:val="none" w:sz="0" w:space="0" w:color="auto"/>
      </w:divBdr>
    </w:div>
    <w:div w:id="866020437">
      <w:bodyDiv w:val="1"/>
      <w:marLeft w:val="0"/>
      <w:marRight w:val="0"/>
      <w:marTop w:val="0"/>
      <w:marBottom w:val="0"/>
      <w:divBdr>
        <w:top w:val="none" w:sz="0" w:space="0" w:color="auto"/>
        <w:left w:val="none" w:sz="0" w:space="0" w:color="auto"/>
        <w:bottom w:val="none" w:sz="0" w:space="0" w:color="auto"/>
        <w:right w:val="none" w:sz="0" w:space="0" w:color="auto"/>
      </w:divBdr>
    </w:div>
    <w:div w:id="935557641">
      <w:bodyDiv w:val="1"/>
      <w:marLeft w:val="0"/>
      <w:marRight w:val="0"/>
      <w:marTop w:val="0"/>
      <w:marBottom w:val="0"/>
      <w:divBdr>
        <w:top w:val="none" w:sz="0" w:space="0" w:color="auto"/>
        <w:left w:val="none" w:sz="0" w:space="0" w:color="auto"/>
        <w:bottom w:val="none" w:sz="0" w:space="0" w:color="auto"/>
        <w:right w:val="none" w:sz="0" w:space="0" w:color="auto"/>
      </w:divBdr>
    </w:div>
    <w:div w:id="938486729">
      <w:bodyDiv w:val="1"/>
      <w:marLeft w:val="0"/>
      <w:marRight w:val="0"/>
      <w:marTop w:val="0"/>
      <w:marBottom w:val="0"/>
      <w:divBdr>
        <w:top w:val="none" w:sz="0" w:space="0" w:color="auto"/>
        <w:left w:val="none" w:sz="0" w:space="0" w:color="auto"/>
        <w:bottom w:val="none" w:sz="0" w:space="0" w:color="auto"/>
        <w:right w:val="none" w:sz="0" w:space="0" w:color="auto"/>
      </w:divBdr>
    </w:div>
    <w:div w:id="1058432111">
      <w:bodyDiv w:val="1"/>
      <w:marLeft w:val="0"/>
      <w:marRight w:val="0"/>
      <w:marTop w:val="0"/>
      <w:marBottom w:val="0"/>
      <w:divBdr>
        <w:top w:val="none" w:sz="0" w:space="0" w:color="auto"/>
        <w:left w:val="none" w:sz="0" w:space="0" w:color="auto"/>
        <w:bottom w:val="none" w:sz="0" w:space="0" w:color="auto"/>
        <w:right w:val="none" w:sz="0" w:space="0" w:color="auto"/>
      </w:divBdr>
    </w:div>
    <w:div w:id="1121219789">
      <w:bodyDiv w:val="1"/>
      <w:marLeft w:val="0"/>
      <w:marRight w:val="0"/>
      <w:marTop w:val="0"/>
      <w:marBottom w:val="0"/>
      <w:divBdr>
        <w:top w:val="none" w:sz="0" w:space="0" w:color="auto"/>
        <w:left w:val="none" w:sz="0" w:space="0" w:color="auto"/>
        <w:bottom w:val="none" w:sz="0" w:space="0" w:color="auto"/>
        <w:right w:val="none" w:sz="0" w:space="0" w:color="auto"/>
      </w:divBdr>
      <w:divsChild>
        <w:div w:id="856190337">
          <w:marLeft w:val="1987"/>
          <w:marRight w:val="0"/>
          <w:marTop w:val="0"/>
          <w:marBottom w:val="0"/>
          <w:divBdr>
            <w:top w:val="none" w:sz="0" w:space="0" w:color="auto"/>
            <w:left w:val="none" w:sz="0" w:space="0" w:color="auto"/>
            <w:bottom w:val="none" w:sz="0" w:space="0" w:color="auto"/>
            <w:right w:val="none" w:sz="0" w:space="0" w:color="auto"/>
          </w:divBdr>
        </w:div>
        <w:div w:id="877085022">
          <w:marLeft w:val="446"/>
          <w:marRight w:val="0"/>
          <w:marTop w:val="0"/>
          <w:marBottom w:val="0"/>
          <w:divBdr>
            <w:top w:val="none" w:sz="0" w:space="0" w:color="auto"/>
            <w:left w:val="none" w:sz="0" w:space="0" w:color="auto"/>
            <w:bottom w:val="none" w:sz="0" w:space="0" w:color="auto"/>
            <w:right w:val="none" w:sz="0" w:space="0" w:color="auto"/>
          </w:divBdr>
        </w:div>
        <w:div w:id="1147431558">
          <w:marLeft w:val="547"/>
          <w:marRight w:val="0"/>
          <w:marTop w:val="0"/>
          <w:marBottom w:val="0"/>
          <w:divBdr>
            <w:top w:val="none" w:sz="0" w:space="0" w:color="auto"/>
            <w:left w:val="none" w:sz="0" w:space="0" w:color="auto"/>
            <w:bottom w:val="none" w:sz="0" w:space="0" w:color="auto"/>
            <w:right w:val="none" w:sz="0" w:space="0" w:color="auto"/>
          </w:divBdr>
        </w:div>
      </w:divsChild>
    </w:div>
    <w:div w:id="1140272606">
      <w:bodyDiv w:val="1"/>
      <w:marLeft w:val="0"/>
      <w:marRight w:val="0"/>
      <w:marTop w:val="0"/>
      <w:marBottom w:val="0"/>
      <w:divBdr>
        <w:top w:val="none" w:sz="0" w:space="0" w:color="auto"/>
        <w:left w:val="none" w:sz="0" w:space="0" w:color="auto"/>
        <w:bottom w:val="none" w:sz="0" w:space="0" w:color="auto"/>
        <w:right w:val="none" w:sz="0" w:space="0" w:color="auto"/>
      </w:divBdr>
    </w:div>
    <w:div w:id="1141733393">
      <w:bodyDiv w:val="1"/>
      <w:marLeft w:val="0"/>
      <w:marRight w:val="0"/>
      <w:marTop w:val="0"/>
      <w:marBottom w:val="0"/>
      <w:divBdr>
        <w:top w:val="none" w:sz="0" w:space="0" w:color="auto"/>
        <w:left w:val="none" w:sz="0" w:space="0" w:color="auto"/>
        <w:bottom w:val="none" w:sz="0" w:space="0" w:color="auto"/>
        <w:right w:val="none" w:sz="0" w:space="0" w:color="auto"/>
      </w:divBdr>
    </w:div>
    <w:div w:id="1175920950">
      <w:bodyDiv w:val="1"/>
      <w:marLeft w:val="0"/>
      <w:marRight w:val="0"/>
      <w:marTop w:val="0"/>
      <w:marBottom w:val="0"/>
      <w:divBdr>
        <w:top w:val="none" w:sz="0" w:space="0" w:color="auto"/>
        <w:left w:val="none" w:sz="0" w:space="0" w:color="auto"/>
        <w:bottom w:val="none" w:sz="0" w:space="0" w:color="auto"/>
        <w:right w:val="none" w:sz="0" w:space="0" w:color="auto"/>
      </w:divBdr>
    </w:div>
    <w:div w:id="1256398984">
      <w:bodyDiv w:val="1"/>
      <w:marLeft w:val="0"/>
      <w:marRight w:val="0"/>
      <w:marTop w:val="0"/>
      <w:marBottom w:val="0"/>
      <w:divBdr>
        <w:top w:val="none" w:sz="0" w:space="0" w:color="auto"/>
        <w:left w:val="none" w:sz="0" w:space="0" w:color="auto"/>
        <w:bottom w:val="none" w:sz="0" w:space="0" w:color="auto"/>
        <w:right w:val="none" w:sz="0" w:space="0" w:color="auto"/>
      </w:divBdr>
    </w:div>
    <w:div w:id="1277374686">
      <w:bodyDiv w:val="1"/>
      <w:marLeft w:val="0"/>
      <w:marRight w:val="0"/>
      <w:marTop w:val="0"/>
      <w:marBottom w:val="0"/>
      <w:divBdr>
        <w:top w:val="none" w:sz="0" w:space="0" w:color="auto"/>
        <w:left w:val="none" w:sz="0" w:space="0" w:color="auto"/>
        <w:bottom w:val="none" w:sz="0" w:space="0" w:color="auto"/>
        <w:right w:val="none" w:sz="0" w:space="0" w:color="auto"/>
      </w:divBdr>
    </w:div>
    <w:div w:id="1278753071">
      <w:bodyDiv w:val="1"/>
      <w:marLeft w:val="0"/>
      <w:marRight w:val="0"/>
      <w:marTop w:val="0"/>
      <w:marBottom w:val="0"/>
      <w:divBdr>
        <w:top w:val="none" w:sz="0" w:space="0" w:color="auto"/>
        <w:left w:val="none" w:sz="0" w:space="0" w:color="auto"/>
        <w:bottom w:val="none" w:sz="0" w:space="0" w:color="auto"/>
        <w:right w:val="none" w:sz="0" w:space="0" w:color="auto"/>
      </w:divBdr>
    </w:div>
    <w:div w:id="1385367973">
      <w:bodyDiv w:val="1"/>
      <w:marLeft w:val="0"/>
      <w:marRight w:val="0"/>
      <w:marTop w:val="0"/>
      <w:marBottom w:val="0"/>
      <w:divBdr>
        <w:top w:val="none" w:sz="0" w:space="0" w:color="auto"/>
        <w:left w:val="none" w:sz="0" w:space="0" w:color="auto"/>
        <w:bottom w:val="none" w:sz="0" w:space="0" w:color="auto"/>
        <w:right w:val="none" w:sz="0" w:space="0" w:color="auto"/>
      </w:divBdr>
    </w:div>
    <w:div w:id="1409617215">
      <w:bodyDiv w:val="1"/>
      <w:marLeft w:val="0"/>
      <w:marRight w:val="0"/>
      <w:marTop w:val="0"/>
      <w:marBottom w:val="0"/>
      <w:divBdr>
        <w:top w:val="none" w:sz="0" w:space="0" w:color="auto"/>
        <w:left w:val="none" w:sz="0" w:space="0" w:color="auto"/>
        <w:bottom w:val="none" w:sz="0" w:space="0" w:color="auto"/>
        <w:right w:val="none" w:sz="0" w:space="0" w:color="auto"/>
      </w:divBdr>
    </w:div>
    <w:div w:id="1459253050">
      <w:bodyDiv w:val="1"/>
      <w:marLeft w:val="0"/>
      <w:marRight w:val="0"/>
      <w:marTop w:val="0"/>
      <w:marBottom w:val="0"/>
      <w:divBdr>
        <w:top w:val="none" w:sz="0" w:space="0" w:color="auto"/>
        <w:left w:val="none" w:sz="0" w:space="0" w:color="auto"/>
        <w:bottom w:val="none" w:sz="0" w:space="0" w:color="auto"/>
        <w:right w:val="none" w:sz="0" w:space="0" w:color="auto"/>
      </w:divBdr>
    </w:div>
    <w:div w:id="1524826270">
      <w:bodyDiv w:val="1"/>
      <w:marLeft w:val="0"/>
      <w:marRight w:val="0"/>
      <w:marTop w:val="0"/>
      <w:marBottom w:val="0"/>
      <w:divBdr>
        <w:top w:val="none" w:sz="0" w:space="0" w:color="auto"/>
        <w:left w:val="none" w:sz="0" w:space="0" w:color="auto"/>
        <w:bottom w:val="none" w:sz="0" w:space="0" w:color="auto"/>
        <w:right w:val="none" w:sz="0" w:space="0" w:color="auto"/>
      </w:divBdr>
    </w:div>
    <w:div w:id="1643391125">
      <w:bodyDiv w:val="1"/>
      <w:marLeft w:val="0"/>
      <w:marRight w:val="0"/>
      <w:marTop w:val="0"/>
      <w:marBottom w:val="0"/>
      <w:divBdr>
        <w:top w:val="none" w:sz="0" w:space="0" w:color="auto"/>
        <w:left w:val="none" w:sz="0" w:space="0" w:color="auto"/>
        <w:bottom w:val="none" w:sz="0" w:space="0" w:color="auto"/>
        <w:right w:val="none" w:sz="0" w:space="0" w:color="auto"/>
      </w:divBdr>
    </w:div>
    <w:div w:id="1715041792">
      <w:bodyDiv w:val="1"/>
      <w:marLeft w:val="0"/>
      <w:marRight w:val="0"/>
      <w:marTop w:val="0"/>
      <w:marBottom w:val="0"/>
      <w:divBdr>
        <w:top w:val="none" w:sz="0" w:space="0" w:color="auto"/>
        <w:left w:val="none" w:sz="0" w:space="0" w:color="auto"/>
        <w:bottom w:val="none" w:sz="0" w:space="0" w:color="auto"/>
        <w:right w:val="none" w:sz="0" w:space="0" w:color="auto"/>
      </w:divBdr>
      <w:divsChild>
        <w:div w:id="477111877">
          <w:marLeft w:val="547"/>
          <w:marRight w:val="0"/>
          <w:marTop w:val="0"/>
          <w:marBottom w:val="0"/>
          <w:divBdr>
            <w:top w:val="none" w:sz="0" w:space="0" w:color="auto"/>
            <w:left w:val="none" w:sz="0" w:space="0" w:color="auto"/>
            <w:bottom w:val="none" w:sz="0" w:space="0" w:color="auto"/>
            <w:right w:val="none" w:sz="0" w:space="0" w:color="auto"/>
          </w:divBdr>
        </w:div>
        <w:div w:id="551159801">
          <w:marLeft w:val="446"/>
          <w:marRight w:val="0"/>
          <w:marTop w:val="0"/>
          <w:marBottom w:val="0"/>
          <w:divBdr>
            <w:top w:val="none" w:sz="0" w:space="0" w:color="auto"/>
            <w:left w:val="none" w:sz="0" w:space="0" w:color="auto"/>
            <w:bottom w:val="none" w:sz="0" w:space="0" w:color="auto"/>
            <w:right w:val="none" w:sz="0" w:space="0" w:color="auto"/>
          </w:divBdr>
        </w:div>
        <w:div w:id="1341927377">
          <w:marLeft w:val="1987"/>
          <w:marRight w:val="0"/>
          <w:marTop w:val="0"/>
          <w:marBottom w:val="0"/>
          <w:divBdr>
            <w:top w:val="none" w:sz="0" w:space="0" w:color="auto"/>
            <w:left w:val="none" w:sz="0" w:space="0" w:color="auto"/>
            <w:bottom w:val="none" w:sz="0" w:space="0" w:color="auto"/>
            <w:right w:val="none" w:sz="0" w:space="0" w:color="auto"/>
          </w:divBdr>
        </w:div>
      </w:divsChild>
    </w:div>
    <w:div w:id="1759398558">
      <w:bodyDiv w:val="1"/>
      <w:marLeft w:val="0"/>
      <w:marRight w:val="0"/>
      <w:marTop w:val="0"/>
      <w:marBottom w:val="0"/>
      <w:divBdr>
        <w:top w:val="none" w:sz="0" w:space="0" w:color="auto"/>
        <w:left w:val="none" w:sz="0" w:space="0" w:color="auto"/>
        <w:bottom w:val="none" w:sz="0" w:space="0" w:color="auto"/>
        <w:right w:val="none" w:sz="0" w:space="0" w:color="auto"/>
      </w:divBdr>
    </w:div>
    <w:div w:id="1795633509">
      <w:bodyDiv w:val="1"/>
      <w:marLeft w:val="0"/>
      <w:marRight w:val="0"/>
      <w:marTop w:val="0"/>
      <w:marBottom w:val="0"/>
      <w:divBdr>
        <w:top w:val="none" w:sz="0" w:space="0" w:color="auto"/>
        <w:left w:val="none" w:sz="0" w:space="0" w:color="auto"/>
        <w:bottom w:val="none" w:sz="0" w:space="0" w:color="auto"/>
        <w:right w:val="none" w:sz="0" w:space="0" w:color="auto"/>
      </w:divBdr>
    </w:div>
    <w:div w:id="1900243618">
      <w:bodyDiv w:val="1"/>
      <w:marLeft w:val="0"/>
      <w:marRight w:val="0"/>
      <w:marTop w:val="0"/>
      <w:marBottom w:val="0"/>
      <w:divBdr>
        <w:top w:val="none" w:sz="0" w:space="0" w:color="auto"/>
        <w:left w:val="none" w:sz="0" w:space="0" w:color="auto"/>
        <w:bottom w:val="none" w:sz="0" w:space="0" w:color="auto"/>
        <w:right w:val="none" w:sz="0" w:space="0" w:color="auto"/>
      </w:divBdr>
    </w:div>
    <w:div w:id="2027248279">
      <w:bodyDiv w:val="1"/>
      <w:marLeft w:val="0"/>
      <w:marRight w:val="0"/>
      <w:marTop w:val="0"/>
      <w:marBottom w:val="0"/>
      <w:divBdr>
        <w:top w:val="none" w:sz="0" w:space="0" w:color="auto"/>
        <w:left w:val="none" w:sz="0" w:space="0" w:color="auto"/>
        <w:bottom w:val="none" w:sz="0" w:space="0" w:color="auto"/>
        <w:right w:val="none" w:sz="0" w:space="0" w:color="auto"/>
      </w:divBdr>
    </w:div>
    <w:div w:id="2037121210">
      <w:bodyDiv w:val="1"/>
      <w:marLeft w:val="0"/>
      <w:marRight w:val="0"/>
      <w:marTop w:val="0"/>
      <w:marBottom w:val="0"/>
      <w:divBdr>
        <w:top w:val="none" w:sz="0" w:space="0" w:color="auto"/>
        <w:left w:val="none" w:sz="0" w:space="0" w:color="auto"/>
        <w:bottom w:val="none" w:sz="0" w:space="0" w:color="auto"/>
        <w:right w:val="none" w:sz="0" w:space="0" w:color="auto"/>
      </w:divBdr>
    </w:div>
    <w:div w:id="21469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147A5680AD32E40B85416387CD348AC" ma:contentTypeVersion="18" ma:contentTypeDescription="Create a new document." ma:contentTypeScope="" ma:versionID="e20e1258e316fb39901ac8d152615cf9">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13f069160080b723f728dcf89e064ca9"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07603-275E-4046-8791-00060B990F5A}">
  <ds:schemaRefs>
    <ds:schemaRef ds:uri="http://schemas.microsoft.com/sharepoint/v3/contenttype/forms"/>
  </ds:schemaRefs>
</ds:datastoreItem>
</file>

<file path=customXml/itemProps2.xml><?xml version="1.0" encoding="utf-8"?>
<ds:datastoreItem xmlns:ds="http://schemas.openxmlformats.org/officeDocument/2006/customXml" ds:itemID="{35362CFE-5CF9-4618-89C1-9A37F89EF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12A5B0-F393-4AC5-88E2-0FAA8F18B4E1}">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customXml/itemProps4.xml><?xml version="1.0" encoding="utf-8"?>
<ds:datastoreItem xmlns:ds="http://schemas.openxmlformats.org/officeDocument/2006/customXml" ds:itemID="{C22F5EC6-2BB8-3349-A978-191268622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1680</Words>
  <Characters>9244</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10903</CharactersWithSpaces>
  <SharedDoc>false</SharedDoc>
  <HLinks>
    <vt:vector size="258" baseType="variant">
      <vt:variant>
        <vt:i4>1179698</vt:i4>
      </vt:variant>
      <vt:variant>
        <vt:i4>254</vt:i4>
      </vt:variant>
      <vt:variant>
        <vt:i4>0</vt:i4>
      </vt:variant>
      <vt:variant>
        <vt:i4>5</vt:i4>
      </vt:variant>
      <vt:variant>
        <vt:lpwstr/>
      </vt:variant>
      <vt:variant>
        <vt:lpwstr>_Toc134114635</vt:lpwstr>
      </vt:variant>
      <vt:variant>
        <vt:i4>1179698</vt:i4>
      </vt:variant>
      <vt:variant>
        <vt:i4>248</vt:i4>
      </vt:variant>
      <vt:variant>
        <vt:i4>0</vt:i4>
      </vt:variant>
      <vt:variant>
        <vt:i4>5</vt:i4>
      </vt:variant>
      <vt:variant>
        <vt:lpwstr/>
      </vt:variant>
      <vt:variant>
        <vt:lpwstr>_Toc134114634</vt:lpwstr>
      </vt:variant>
      <vt:variant>
        <vt:i4>1179698</vt:i4>
      </vt:variant>
      <vt:variant>
        <vt:i4>242</vt:i4>
      </vt:variant>
      <vt:variant>
        <vt:i4>0</vt:i4>
      </vt:variant>
      <vt:variant>
        <vt:i4>5</vt:i4>
      </vt:variant>
      <vt:variant>
        <vt:lpwstr/>
      </vt:variant>
      <vt:variant>
        <vt:lpwstr>_Toc134114633</vt:lpwstr>
      </vt:variant>
      <vt:variant>
        <vt:i4>1179698</vt:i4>
      </vt:variant>
      <vt:variant>
        <vt:i4>236</vt:i4>
      </vt:variant>
      <vt:variant>
        <vt:i4>0</vt:i4>
      </vt:variant>
      <vt:variant>
        <vt:i4>5</vt:i4>
      </vt:variant>
      <vt:variant>
        <vt:lpwstr/>
      </vt:variant>
      <vt:variant>
        <vt:lpwstr>_Toc134114632</vt:lpwstr>
      </vt:variant>
      <vt:variant>
        <vt:i4>1179698</vt:i4>
      </vt:variant>
      <vt:variant>
        <vt:i4>230</vt:i4>
      </vt:variant>
      <vt:variant>
        <vt:i4>0</vt:i4>
      </vt:variant>
      <vt:variant>
        <vt:i4>5</vt:i4>
      </vt:variant>
      <vt:variant>
        <vt:lpwstr/>
      </vt:variant>
      <vt:variant>
        <vt:lpwstr>_Toc134114631</vt:lpwstr>
      </vt:variant>
      <vt:variant>
        <vt:i4>1179698</vt:i4>
      </vt:variant>
      <vt:variant>
        <vt:i4>224</vt:i4>
      </vt:variant>
      <vt:variant>
        <vt:i4>0</vt:i4>
      </vt:variant>
      <vt:variant>
        <vt:i4>5</vt:i4>
      </vt:variant>
      <vt:variant>
        <vt:lpwstr/>
      </vt:variant>
      <vt:variant>
        <vt:lpwstr>_Toc134114630</vt:lpwstr>
      </vt:variant>
      <vt:variant>
        <vt:i4>1245234</vt:i4>
      </vt:variant>
      <vt:variant>
        <vt:i4>218</vt:i4>
      </vt:variant>
      <vt:variant>
        <vt:i4>0</vt:i4>
      </vt:variant>
      <vt:variant>
        <vt:i4>5</vt:i4>
      </vt:variant>
      <vt:variant>
        <vt:lpwstr/>
      </vt:variant>
      <vt:variant>
        <vt:lpwstr>_Toc134114629</vt:lpwstr>
      </vt:variant>
      <vt:variant>
        <vt:i4>1245234</vt:i4>
      </vt:variant>
      <vt:variant>
        <vt:i4>212</vt:i4>
      </vt:variant>
      <vt:variant>
        <vt:i4>0</vt:i4>
      </vt:variant>
      <vt:variant>
        <vt:i4>5</vt:i4>
      </vt:variant>
      <vt:variant>
        <vt:lpwstr/>
      </vt:variant>
      <vt:variant>
        <vt:lpwstr>_Toc134114628</vt:lpwstr>
      </vt:variant>
      <vt:variant>
        <vt:i4>1245234</vt:i4>
      </vt:variant>
      <vt:variant>
        <vt:i4>206</vt:i4>
      </vt:variant>
      <vt:variant>
        <vt:i4>0</vt:i4>
      </vt:variant>
      <vt:variant>
        <vt:i4>5</vt:i4>
      </vt:variant>
      <vt:variant>
        <vt:lpwstr/>
      </vt:variant>
      <vt:variant>
        <vt:lpwstr>_Toc134114627</vt:lpwstr>
      </vt:variant>
      <vt:variant>
        <vt:i4>1245234</vt:i4>
      </vt:variant>
      <vt:variant>
        <vt:i4>200</vt:i4>
      </vt:variant>
      <vt:variant>
        <vt:i4>0</vt:i4>
      </vt:variant>
      <vt:variant>
        <vt:i4>5</vt:i4>
      </vt:variant>
      <vt:variant>
        <vt:lpwstr/>
      </vt:variant>
      <vt:variant>
        <vt:lpwstr>_Toc134114626</vt:lpwstr>
      </vt:variant>
      <vt:variant>
        <vt:i4>1245234</vt:i4>
      </vt:variant>
      <vt:variant>
        <vt:i4>194</vt:i4>
      </vt:variant>
      <vt:variant>
        <vt:i4>0</vt:i4>
      </vt:variant>
      <vt:variant>
        <vt:i4>5</vt:i4>
      </vt:variant>
      <vt:variant>
        <vt:lpwstr/>
      </vt:variant>
      <vt:variant>
        <vt:lpwstr>_Toc134114625</vt:lpwstr>
      </vt:variant>
      <vt:variant>
        <vt:i4>1245234</vt:i4>
      </vt:variant>
      <vt:variant>
        <vt:i4>188</vt:i4>
      </vt:variant>
      <vt:variant>
        <vt:i4>0</vt:i4>
      </vt:variant>
      <vt:variant>
        <vt:i4>5</vt:i4>
      </vt:variant>
      <vt:variant>
        <vt:lpwstr/>
      </vt:variant>
      <vt:variant>
        <vt:lpwstr>_Toc134114624</vt:lpwstr>
      </vt:variant>
      <vt:variant>
        <vt:i4>1245234</vt:i4>
      </vt:variant>
      <vt:variant>
        <vt:i4>182</vt:i4>
      </vt:variant>
      <vt:variant>
        <vt:i4>0</vt:i4>
      </vt:variant>
      <vt:variant>
        <vt:i4>5</vt:i4>
      </vt:variant>
      <vt:variant>
        <vt:lpwstr/>
      </vt:variant>
      <vt:variant>
        <vt:lpwstr>_Toc134114623</vt:lpwstr>
      </vt:variant>
      <vt:variant>
        <vt:i4>1245234</vt:i4>
      </vt:variant>
      <vt:variant>
        <vt:i4>176</vt:i4>
      </vt:variant>
      <vt:variant>
        <vt:i4>0</vt:i4>
      </vt:variant>
      <vt:variant>
        <vt:i4>5</vt:i4>
      </vt:variant>
      <vt:variant>
        <vt:lpwstr/>
      </vt:variant>
      <vt:variant>
        <vt:lpwstr>_Toc134114622</vt:lpwstr>
      </vt:variant>
      <vt:variant>
        <vt:i4>1245234</vt:i4>
      </vt:variant>
      <vt:variant>
        <vt:i4>170</vt:i4>
      </vt:variant>
      <vt:variant>
        <vt:i4>0</vt:i4>
      </vt:variant>
      <vt:variant>
        <vt:i4>5</vt:i4>
      </vt:variant>
      <vt:variant>
        <vt:lpwstr/>
      </vt:variant>
      <vt:variant>
        <vt:lpwstr>_Toc134114621</vt:lpwstr>
      </vt:variant>
      <vt:variant>
        <vt:i4>1245234</vt:i4>
      </vt:variant>
      <vt:variant>
        <vt:i4>164</vt:i4>
      </vt:variant>
      <vt:variant>
        <vt:i4>0</vt:i4>
      </vt:variant>
      <vt:variant>
        <vt:i4>5</vt:i4>
      </vt:variant>
      <vt:variant>
        <vt:lpwstr/>
      </vt:variant>
      <vt:variant>
        <vt:lpwstr>_Toc134114620</vt:lpwstr>
      </vt:variant>
      <vt:variant>
        <vt:i4>1048626</vt:i4>
      </vt:variant>
      <vt:variant>
        <vt:i4>158</vt:i4>
      </vt:variant>
      <vt:variant>
        <vt:i4>0</vt:i4>
      </vt:variant>
      <vt:variant>
        <vt:i4>5</vt:i4>
      </vt:variant>
      <vt:variant>
        <vt:lpwstr/>
      </vt:variant>
      <vt:variant>
        <vt:lpwstr>_Toc134114619</vt:lpwstr>
      </vt:variant>
      <vt:variant>
        <vt:i4>1048626</vt:i4>
      </vt:variant>
      <vt:variant>
        <vt:i4>152</vt:i4>
      </vt:variant>
      <vt:variant>
        <vt:i4>0</vt:i4>
      </vt:variant>
      <vt:variant>
        <vt:i4>5</vt:i4>
      </vt:variant>
      <vt:variant>
        <vt:lpwstr/>
      </vt:variant>
      <vt:variant>
        <vt:lpwstr>_Toc134114618</vt:lpwstr>
      </vt:variant>
      <vt:variant>
        <vt:i4>1048626</vt:i4>
      </vt:variant>
      <vt:variant>
        <vt:i4>146</vt:i4>
      </vt:variant>
      <vt:variant>
        <vt:i4>0</vt:i4>
      </vt:variant>
      <vt:variant>
        <vt:i4>5</vt:i4>
      </vt:variant>
      <vt:variant>
        <vt:lpwstr/>
      </vt:variant>
      <vt:variant>
        <vt:lpwstr>_Toc134114617</vt:lpwstr>
      </vt:variant>
      <vt:variant>
        <vt:i4>1048626</vt:i4>
      </vt:variant>
      <vt:variant>
        <vt:i4>140</vt:i4>
      </vt:variant>
      <vt:variant>
        <vt:i4>0</vt:i4>
      </vt:variant>
      <vt:variant>
        <vt:i4>5</vt:i4>
      </vt:variant>
      <vt:variant>
        <vt:lpwstr/>
      </vt:variant>
      <vt:variant>
        <vt:lpwstr>_Toc134114616</vt:lpwstr>
      </vt:variant>
      <vt:variant>
        <vt:i4>1048626</vt:i4>
      </vt:variant>
      <vt:variant>
        <vt:i4>134</vt:i4>
      </vt:variant>
      <vt:variant>
        <vt:i4>0</vt:i4>
      </vt:variant>
      <vt:variant>
        <vt:i4>5</vt:i4>
      </vt:variant>
      <vt:variant>
        <vt:lpwstr/>
      </vt:variant>
      <vt:variant>
        <vt:lpwstr>_Toc134114615</vt:lpwstr>
      </vt:variant>
      <vt:variant>
        <vt:i4>1048626</vt:i4>
      </vt:variant>
      <vt:variant>
        <vt:i4>128</vt:i4>
      </vt:variant>
      <vt:variant>
        <vt:i4>0</vt:i4>
      </vt:variant>
      <vt:variant>
        <vt:i4>5</vt:i4>
      </vt:variant>
      <vt:variant>
        <vt:lpwstr/>
      </vt:variant>
      <vt:variant>
        <vt:lpwstr>_Toc134114614</vt:lpwstr>
      </vt:variant>
      <vt:variant>
        <vt:i4>1048626</vt:i4>
      </vt:variant>
      <vt:variant>
        <vt:i4>122</vt:i4>
      </vt:variant>
      <vt:variant>
        <vt:i4>0</vt:i4>
      </vt:variant>
      <vt:variant>
        <vt:i4>5</vt:i4>
      </vt:variant>
      <vt:variant>
        <vt:lpwstr/>
      </vt:variant>
      <vt:variant>
        <vt:lpwstr>_Toc134114613</vt:lpwstr>
      </vt:variant>
      <vt:variant>
        <vt:i4>1048626</vt:i4>
      </vt:variant>
      <vt:variant>
        <vt:i4>116</vt:i4>
      </vt:variant>
      <vt:variant>
        <vt:i4>0</vt:i4>
      </vt:variant>
      <vt:variant>
        <vt:i4>5</vt:i4>
      </vt:variant>
      <vt:variant>
        <vt:lpwstr/>
      </vt:variant>
      <vt:variant>
        <vt:lpwstr>_Toc134114612</vt:lpwstr>
      </vt:variant>
      <vt:variant>
        <vt:i4>1048626</vt:i4>
      </vt:variant>
      <vt:variant>
        <vt:i4>110</vt:i4>
      </vt:variant>
      <vt:variant>
        <vt:i4>0</vt:i4>
      </vt:variant>
      <vt:variant>
        <vt:i4>5</vt:i4>
      </vt:variant>
      <vt:variant>
        <vt:lpwstr/>
      </vt:variant>
      <vt:variant>
        <vt:lpwstr>_Toc134114611</vt:lpwstr>
      </vt:variant>
      <vt:variant>
        <vt:i4>1048626</vt:i4>
      </vt:variant>
      <vt:variant>
        <vt:i4>104</vt:i4>
      </vt:variant>
      <vt:variant>
        <vt:i4>0</vt:i4>
      </vt:variant>
      <vt:variant>
        <vt:i4>5</vt:i4>
      </vt:variant>
      <vt:variant>
        <vt:lpwstr/>
      </vt:variant>
      <vt:variant>
        <vt:lpwstr>_Toc134114610</vt:lpwstr>
      </vt:variant>
      <vt:variant>
        <vt:i4>1114162</vt:i4>
      </vt:variant>
      <vt:variant>
        <vt:i4>98</vt:i4>
      </vt:variant>
      <vt:variant>
        <vt:i4>0</vt:i4>
      </vt:variant>
      <vt:variant>
        <vt:i4>5</vt:i4>
      </vt:variant>
      <vt:variant>
        <vt:lpwstr/>
      </vt:variant>
      <vt:variant>
        <vt:lpwstr>_Toc134114609</vt:lpwstr>
      </vt:variant>
      <vt:variant>
        <vt:i4>1114162</vt:i4>
      </vt:variant>
      <vt:variant>
        <vt:i4>92</vt:i4>
      </vt:variant>
      <vt:variant>
        <vt:i4>0</vt:i4>
      </vt:variant>
      <vt:variant>
        <vt:i4>5</vt:i4>
      </vt:variant>
      <vt:variant>
        <vt:lpwstr/>
      </vt:variant>
      <vt:variant>
        <vt:lpwstr>_Toc134114608</vt:lpwstr>
      </vt:variant>
      <vt:variant>
        <vt:i4>1114162</vt:i4>
      </vt:variant>
      <vt:variant>
        <vt:i4>86</vt:i4>
      </vt:variant>
      <vt:variant>
        <vt:i4>0</vt:i4>
      </vt:variant>
      <vt:variant>
        <vt:i4>5</vt:i4>
      </vt:variant>
      <vt:variant>
        <vt:lpwstr/>
      </vt:variant>
      <vt:variant>
        <vt:lpwstr>_Toc134114607</vt:lpwstr>
      </vt:variant>
      <vt:variant>
        <vt:i4>1114162</vt:i4>
      </vt:variant>
      <vt:variant>
        <vt:i4>80</vt:i4>
      </vt:variant>
      <vt:variant>
        <vt:i4>0</vt:i4>
      </vt:variant>
      <vt:variant>
        <vt:i4>5</vt:i4>
      </vt:variant>
      <vt:variant>
        <vt:lpwstr/>
      </vt:variant>
      <vt:variant>
        <vt:lpwstr>_Toc134114606</vt:lpwstr>
      </vt:variant>
      <vt:variant>
        <vt:i4>1114162</vt:i4>
      </vt:variant>
      <vt:variant>
        <vt:i4>74</vt:i4>
      </vt:variant>
      <vt:variant>
        <vt:i4>0</vt:i4>
      </vt:variant>
      <vt:variant>
        <vt:i4>5</vt:i4>
      </vt:variant>
      <vt:variant>
        <vt:lpwstr/>
      </vt:variant>
      <vt:variant>
        <vt:lpwstr>_Toc134114605</vt:lpwstr>
      </vt:variant>
      <vt:variant>
        <vt:i4>1114162</vt:i4>
      </vt:variant>
      <vt:variant>
        <vt:i4>68</vt:i4>
      </vt:variant>
      <vt:variant>
        <vt:i4>0</vt:i4>
      </vt:variant>
      <vt:variant>
        <vt:i4>5</vt:i4>
      </vt:variant>
      <vt:variant>
        <vt:lpwstr/>
      </vt:variant>
      <vt:variant>
        <vt:lpwstr>_Toc134114604</vt:lpwstr>
      </vt:variant>
      <vt:variant>
        <vt:i4>1114162</vt:i4>
      </vt:variant>
      <vt:variant>
        <vt:i4>62</vt:i4>
      </vt:variant>
      <vt:variant>
        <vt:i4>0</vt:i4>
      </vt:variant>
      <vt:variant>
        <vt:i4>5</vt:i4>
      </vt:variant>
      <vt:variant>
        <vt:lpwstr/>
      </vt:variant>
      <vt:variant>
        <vt:lpwstr>_Toc134114603</vt:lpwstr>
      </vt:variant>
      <vt:variant>
        <vt:i4>1114162</vt:i4>
      </vt:variant>
      <vt:variant>
        <vt:i4>56</vt:i4>
      </vt:variant>
      <vt:variant>
        <vt:i4>0</vt:i4>
      </vt:variant>
      <vt:variant>
        <vt:i4>5</vt:i4>
      </vt:variant>
      <vt:variant>
        <vt:lpwstr/>
      </vt:variant>
      <vt:variant>
        <vt:lpwstr>_Toc134114602</vt:lpwstr>
      </vt:variant>
      <vt:variant>
        <vt:i4>1114162</vt:i4>
      </vt:variant>
      <vt:variant>
        <vt:i4>50</vt:i4>
      </vt:variant>
      <vt:variant>
        <vt:i4>0</vt:i4>
      </vt:variant>
      <vt:variant>
        <vt:i4>5</vt:i4>
      </vt:variant>
      <vt:variant>
        <vt:lpwstr/>
      </vt:variant>
      <vt:variant>
        <vt:lpwstr>_Toc134114601</vt:lpwstr>
      </vt:variant>
      <vt:variant>
        <vt:i4>1114162</vt:i4>
      </vt:variant>
      <vt:variant>
        <vt:i4>44</vt:i4>
      </vt:variant>
      <vt:variant>
        <vt:i4>0</vt:i4>
      </vt:variant>
      <vt:variant>
        <vt:i4>5</vt:i4>
      </vt:variant>
      <vt:variant>
        <vt:lpwstr/>
      </vt:variant>
      <vt:variant>
        <vt:lpwstr>_Toc134114600</vt:lpwstr>
      </vt:variant>
      <vt:variant>
        <vt:i4>1572913</vt:i4>
      </vt:variant>
      <vt:variant>
        <vt:i4>38</vt:i4>
      </vt:variant>
      <vt:variant>
        <vt:i4>0</vt:i4>
      </vt:variant>
      <vt:variant>
        <vt:i4>5</vt:i4>
      </vt:variant>
      <vt:variant>
        <vt:lpwstr/>
      </vt:variant>
      <vt:variant>
        <vt:lpwstr>_Toc134114599</vt:lpwstr>
      </vt:variant>
      <vt:variant>
        <vt:i4>1572913</vt:i4>
      </vt:variant>
      <vt:variant>
        <vt:i4>32</vt:i4>
      </vt:variant>
      <vt:variant>
        <vt:i4>0</vt:i4>
      </vt:variant>
      <vt:variant>
        <vt:i4>5</vt:i4>
      </vt:variant>
      <vt:variant>
        <vt:lpwstr/>
      </vt:variant>
      <vt:variant>
        <vt:lpwstr>_Toc134114598</vt:lpwstr>
      </vt:variant>
      <vt:variant>
        <vt:i4>1572913</vt:i4>
      </vt:variant>
      <vt:variant>
        <vt:i4>26</vt:i4>
      </vt:variant>
      <vt:variant>
        <vt:i4>0</vt:i4>
      </vt:variant>
      <vt:variant>
        <vt:i4>5</vt:i4>
      </vt:variant>
      <vt:variant>
        <vt:lpwstr/>
      </vt:variant>
      <vt:variant>
        <vt:lpwstr>_Toc134114597</vt:lpwstr>
      </vt:variant>
      <vt:variant>
        <vt:i4>1572913</vt:i4>
      </vt:variant>
      <vt:variant>
        <vt:i4>20</vt:i4>
      </vt:variant>
      <vt:variant>
        <vt:i4>0</vt:i4>
      </vt:variant>
      <vt:variant>
        <vt:i4>5</vt:i4>
      </vt:variant>
      <vt:variant>
        <vt:lpwstr/>
      </vt:variant>
      <vt:variant>
        <vt:lpwstr>_Toc134114596</vt:lpwstr>
      </vt:variant>
      <vt:variant>
        <vt:i4>1572913</vt:i4>
      </vt:variant>
      <vt:variant>
        <vt:i4>14</vt:i4>
      </vt:variant>
      <vt:variant>
        <vt:i4>0</vt:i4>
      </vt:variant>
      <vt:variant>
        <vt:i4>5</vt:i4>
      </vt:variant>
      <vt:variant>
        <vt:lpwstr/>
      </vt:variant>
      <vt:variant>
        <vt:lpwstr>_Toc134114595</vt:lpwstr>
      </vt:variant>
      <vt:variant>
        <vt:i4>1572913</vt:i4>
      </vt:variant>
      <vt:variant>
        <vt:i4>8</vt:i4>
      </vt:variant>
      <vt:variant>
        <vt:i4>0</vt:i4>
      </vt:variant>
      <vt:variant>
        <vt:i4>5</vt:i4>
      </vt:variant>
      <vt:variant>
        <vt:lpwstr/>
      </vt:variant>
      <vt:variant>
        <vt:lpwstr>_Toc134114594</vt:lpwstr>
      </vt:variant>
      <vt:variant>
        <vt:i4>1572913</vt:i4>
      </vt:variant>
      <vt:variant>
        <vt:i4>2</vt:i4>
      </vt:variant>
      <vt:variant>
        <vt:i4>0</vt:i4>
      </vt:variant>
      <vt:variant>
        <vt:i4>5</vt:i4>
      </vt:variant>
      <vt:variant>
        <vt:lpwstr/>
      </vt:variant>
      <vt:variant>
        <vt:lpwstr>_Toc134114593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Ivan Lopez</dc:creator>
  <cp:keywords/>
  <dc:description/>
  <cp:lastModifiedBy>Emilio Casas</cp:lastModifiedBy>
  <cp:revision>6</cp:revision>
  <cp:lastPrinted>2022-03-22T20:46:00Z</cp:lastPrinted>
  <dcterms:created xsi:type="dcterms:W3CDTF">2024-02-09T17:59:00Z</dcterms:created>
  <dcterms:modified xsi:type="dcterms:W3CDTF">2024-02-09T18:43:00Z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